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  <w:u w:val="none"/>
        </w:rPr>
      </w:pPr>
      <w:r>
        <w:rPr/>
        <w:pict>
          <v:group style="position:absolute;margin-left:0pt;margin-top:0pt;width:595.35pt;height:113.15pt;mso-position-horizontal-relative:page;mso-position-vertical-relative:page;z-index:15728640" coordorigin="0,0" coordsize="11907,2263">
            <v:shape style="position:absolute;left:0;top:0;width:11907;height:1491" type="#_x0000_t75" stroked="false">
              <v:imagedata r:id="rId6" o:title=""/>
            </v:shape>
            <v:shape style="position:absolute;left:9920;top:55;width:1917;height:1264" type="#_x0000_t75" stroked="false">
              <v:imagedata r:id="rId7" o:title=""/>
            </v:shape>
            <v:shape style="position:absolute;left:0;top:4;width:11907;height:2259" type="#_x0000_t75" stroked="false">
              <v:imagedata r:id="rId8" o:title=""/>
            </v:shape>
            <v:shape style="position:absolute;left:10039;top:8;width:1868;height:1264" type="#_x0000_t75" stroked="false">
              <v:imagedata r:id="rId9" o:title=""/>
            </v:shape>
            <v:shape style="position:absolute;left:380;top:300;width:3000;height:729" type="#_x0000_t75" alt="A close up of a logo  Description automatically generated" stroked="false">
              <v:imagedata r:id="rId10" o:title=""/>
            </v:shape>
            <v:shape style="position:absolute;left:0;top:0;width:11907;height:226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4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52"/>
                      </w:rPr>
                    </w:pPr>
                  </w:p>
                  <w:p>
                    <w:pPr>
                      <w:spacing w:before="0"/>
                      <w:ind w:left="2159" w:right="1720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0F0F0"/>
                        <w:sz w:val="36"/>
                      </w:rPr>
                      <w:t>Introduction</w:t>
                    </w:r>
                    <w:r>
                      <w:rPr>
                        <w:b/>
                        <w:color w:val="F0F0F0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F0F0F0"/>
                        <w:sz w:val="36"/>
                      </w:rPr>
                      <w:t>to</w:t>
                    </w:r>
                    <w:r>
                      <w:rPr>
                        <w:b/>
                        <w:color w:val="F0F0F0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F0F0F0"/>
                        <w:sz w:val="36"/>
                      </w:rPr>
                      <w:t>Junos</w:t>
                    </w:r>
                    <w:r>
                      <w:rPr>
                        <w:b/>
                        <w:color w:val="F0F0F0"/>
                        <w:spacing w:val="-4"/>
                        <w:sz w:val="36"/>
                      </w:rPr>
                      <w:t> </w:t>
                    </w:r>
                    <w:r>
                      <w:rPr>
                        <w:b/>
                        <w:color w:val="F0F0F0"/>
                        <w:sz w:val="36"/>
                      </w:rPr>
                      <w:t>Operating</w:t>
                    </w:r>
                    <w:r>
                      <w:rPr>
                        <w:b/>
                        <w:color w:val="F0F0F0"/>
                        <w:spacing w:val="-3"/>
                        <w:sz w:val="36"/>
                      </w:rPr>
                      <w:t> </w:t>
                    </w:r>
                    <w:r>
                      <w:rPr>
                        <w:b/>
                        <w:color w:val="F0F0F0"/>
                        <w:sz w:val="36"/>
                      </w:rPr>
                      <w:t>System</w:t>
                    </w:r>
                    <w:r>
                      <w:rPr>
                        <w:b/>
                        <w:color w:val="F0F0F0"/>
                        <w:spacing w:val="96"/>
                        <w:sz w:val="36"/>
                      </w:rPr>
                      <w:t> </w:t>
                    </w:r>
                    <w:r>
                      <w:rPr>
                        <w:b/>
                        <w:color w:val="F0F0F0"/>
                        <w:sz w:val="36"/>
                      </w:rPr>
                      <w:t>(IJOS)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rPr>
          <w:rFonts w:ascii="Times New Roman"/>
          <w:b w:val="0"/>
          <w:sz w:val="20"/>
          <w:u w:val="none"/>
        </w:rPr>
      </w:pPr>
    </w:p>
    <w:p>
      <w:pPr>
        <w:pStyle w:val="BodyText"/>
        <w:spacing w:before="5"/>
        <w:rPr>
          <w:rFonts w:ascii="Times New Roman"/>
          <w:b w:val="0"/>
          <w:sz w:val="10"/>
          <w:u w:val="none"/>
        </w:rPr>
      </w:pPr>
    </w:p>
    <w:tbl>
      <w:tblPr>
        <w:tblW w:w="0" w:type="auto"/>
        <w:jc w:val="left"/>
        <w:tblInd w:w="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9"/>
        <w:gridCol w:w="6935"/>
      </w:tblGrid>
      <w:tr>
        <w:trPr>
          <w:trHeight w:val="539" w:hRule="atLeast"/>
        </w:trPr>
        <w:tc>
          <w:tcPr>
            <w:tcW w:w="3949" w:type="dxa"/>
            <w:tcBorders>
              <w:top w:val="single" w:sz="6" w:space="0" w:color="8FAC13"/>
              <w:left w:val="single" w:sz="6" w:space="0" w:color="8FAC13"/>
              <w:right w:val="single" w:sz="6" w:space="0" w:color="8FAC13"/>
            </w:tcBorders>
          </w:tcPr>
          <w:p>
            <w:pPr>
              <w:pStyle w:val="TableParagraph"/>
              <w:spacing w:before="232"/>
              <w:ind w:left="234"/>
              <w:rPr>
                <w:sz w:val="20"/>
              </w:rPr>
            </w:pPr>
            <w:r>
              <w:rPr>
                <w:color w:val="8FAC13"/>
                <w:sz w:val="20"/>
              </w:rPr>
              <w:t>COURSE</w:t>
            </w:r>
            <w:r>
              <w:rPr>
                <w:color w:val="8FAC13"/>
                <w:spacing w:val="-5"/>
                <w:sz w:val="20"/>
              </w:rPr>
              <w:t> </w:t>
            </w:r>
            <w:r>
              <w:rPr>
                <w:color w:val="8FAC13"/>
                <w:sz w:val="20"/>
              </w:rPr>
              <w:t>LEVEL</w:t>
            </w:r>
          </w:p>
        </w:tc>
        <w:tc>
          <w:tcPr>
            <w:tcW w:w="6935" w:type="dxa"/>
            <w:tcBorders>
              <w:left w:val="single" w:sz="6" w:space="0" w:color="8FAC13"/>
            </w:tcBorders>
          </w:tcPr>
          <w:p>
            <w:pPr>
              <w:pStyle w:val="TableParagraph"/>
              <w:spacing w:before="223"/>
              <w:ind w:left="506"/>
              <w:rPr>
                <w:sz w:val="20"/>
              </w:rPr>
            </w:pPr>
            <w:r>
              <w:rPr>
                <w:color w:val="8FAC13"/>
                <w:sz w:val="20"/>
              </w:rPr>
              <w:t>COURSE</w:t>
            </w:r>
            <w:r>
              <w:rPr>
                <w:color w:val="8FAC13"/>
                <w:spacing w:val="-7"/>
                <w:sz w:val="20"/>
              </w:rPr>
              <w:t> </w:t>
            </w:r>
            <w:r>
              <w:rPr>
                <w:color w:val="8FAC13"/>
                <w:sz w:val="20"/>
              </w:rPr>
              <w:t>OVERVIEW</w:t>
            </w:r>
          </w:p>
        </w:tc>
      </w:tr>
      <w:tr>
        <w:trPr>
          <w:trHeight w:val="629" w:hRule="atLeast"/>
        </w:trPr>
        <w:tc>
          <w:tcPr>
            <w:tcW w:w="3949" w:type="dxa"/>
            <w:tcBorders>
              <w:left w:val="single" w:sz="6" w:space="0" w:color="8FAC13"/>
              <w:right w:val="single" w:sz="6" w:space="0" w:color="8FAC13"/>
            </w:tcBorders>
          </w:tcPr>
          <w:p>
            <w:pPr>
              <w:pStyle w:val="TableParagraph"/>
              <w:spacing w:before="41"/>
              <w:ind w:left="234" w:right="97"/>
              <w:rPr>
                <w:sz w:val="16"/>
              </w:rPr>
            </w:pPr>
            <w:r>
              <w:rPr>
                <w:i/>
                <w:color w:val="808080"/>
                <w:sz w:val="16"/>
              </w:rPr>
              <w:t>Introduction to the Junos Operating System </w:t>
            </w:r>
            <w:r>
              <w:rPr>
                <w:color w:val="808080"/>
                <w:sz w:val="16"/>
              </w:rPr>
              <w:t>(IJOS) is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an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introductory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level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course.</w:t>
            </w:r>
          </w:p>
        </w:tc>
        <w:tc>
          <w:tcPr>
            <w:tcW w:w="6935" w:type="dxa"/>
            <w:vMerge w:val="restart"/>
            <w:tcBorders>
              <w:left w:val="single" w:sz="6" w:space="0" w:color="8FAC13"/>
            </w:tcBorders>
          </w:tcPr>
          <w:p>
            <w:pPr>
              <w:pStyle w:val="TableParagraph"/>
              <w:spacing w:before="41"/>
              <w:ind w:left="506" w:right="191"/>
              <w:rPr>
                <w:sz w:val="16"/>
              </w:rPr>
            </w:pPr>
            <w:r>
              <w:rPr>
                <w:color w:val="808080"/>
                <w:sz w:val="16"/>
              </w:rPr>
              <w:t>This three-day course provides students with the foundational knowledge required to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work with the Junos operating system and to configure Junos devices. The course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provides a brief overview of the Junos device families and discusses the key architectural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components of</w:t>
            </w:r>
            <w:r>
              <w:rPr>
                <w:color w:val="808080"/>
                <w:spacing w:val="2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2"/>
                <w:sz w:val="16"/>
              </w:rPr>
              <w:t> </w:t>
            </w:r>
            <w:r>
              <w:rPr>
                <w:color w:val="808080"/>
                <w:sz w:val="16"/>
              </w:rPr>
              <w:t>software.</w:t>
            </w:r>
            <w:r>
              <w:rPr>
                <w:color w:val="808080"/>
                <w:spacing w:val="3"/>
                <w:sz w:val="16"/>
              </w:rPr>
              <w:t> </w:t>
            </w:r>
            <w:r>
              <w:rPr>
                <w:color w:val="808080"/>
                <w:sz w:val="16"/>
              </w:rPr>
              <w:t>Key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topics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include</w:t>
            </w:r>
            <w:r>
              <w:rPr>
                <w:color w:val="808080"/>
                <w:spacing w:val="2"/>
                <w:sz w:val="16"/>
              </w:rPr>
              <w:t> </w:t>
            </w:r>
            <w:r>
              <w:rPr>
                <w:color w:val="808080"/>
                <w:sz w:val="16"/>
              </w:rPr>
              <w:t>user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interface</w:t>
            </w:r>
            <w:r>
              <w:rPr>
                <w:color w:val="808080"/>
                <w:spacing w:val="2"/>
                <w:sz w:val="16"/>
              </w:rPr>
              <w:t> </w:t>
            </w:r>
            <w:r>
              <w:rPr>
                <w:color w:val="808080"/>
                <w:sz w:val="16"/>
              </w:rPr>
              <w:t>options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with</w:t>
            </w:r>
            <w:r>
              <w:rPr>
                <w:color w:val="808080"/>
                <w:spacing w:val="2"/>
                <w:sz w:val="16"/>
              </w:rPr>
              <w:t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2"/>
                <w:sz w:val="16"/>
              </w:rPr>
              <w:t> </w:t>
            </w:r>
            <w:r>
              <w:rPr>
                <w:color w:val="808080"/>
                <w:sz w:val="16"/>
              </w:rPr>
              <w:t>heavy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focus on the command-line interface (CLI), configuration tasks typically associated with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the initial setup of devices, interface configuration basics with configuration examples,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secondary system configuration, and the basics of operational monitoring and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maintenance of Junos devices. The course then delves into foundational routing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knowledge and configuration examples including general routing concepts, routing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policy, and firewall filters. Through demonstrations and hands-on labs, students will gain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experience in configuring and monitoring the Junos OS and monitoring basic device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operations.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This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course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is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based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OS Release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19.2R1.8.</w:t>
            </w:r>
          </w:p>
        </w:tc>
      </w:tr>
      <w:tr>
        <w:trPr>
          <w:trHeight w:val="479" w:hRule="atLeast"/>
        </w:trPr>
        <w:tc>
          <w:tcPr>
            <w:tcW w:w="3949" w:type="dxa"/>
            <w:tcBorders>
              <w:left w:val="single" w:sz="6" w:space="0" w:color="8FAC13"/>
              <w:right w:val="single" w:sz="6" w:space="0" w:color="8FAC13"/>
            </w:tcBorders>
          </w:tcPr>
          <w:p>
            <w:pPr>
              <w:pStyle w:val="TableParagraph"/>
              <w:spacing w:before="160"/>
              <w:ind w:left="234"/>
              <w:rPr>
                <w:sz w:val="20"/>
              </w:rPr>
            </w:pPr>
            <w:r>
              <w:rPr>
                <w:color w:val="8FAC13"/>
                <w:sz w:val="20"/>
              </w:rPr>
              <w:t>AUDIENCE</w:t>
            </w:r>
          </w:p>
        </w:tc>
        <w:tc>
          <w:tcPr>
            <w:tcW w:w="6935" w:type="dxa"/>
            <w:vMerge/>
            <w:tcBorders>
              <w:top w:val="nil"/>
              <w:left w:val="single" w:sz="6" w:space="0" w:color="8FAC1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8" w:hRule="atLeast"/>
        </w:trPr>
        <w:tc>
          <w:tcPr>
            <w:tcW w:w="3949" w:type="dxa"/>
            <w:tcBorders>
              <w:left w:val="single" w:sz="6" w:space="0" w:color="8FAC13"/>
              <w:right w:val="single" w:sz="6" w:space="0" w:color="8FAC13"/>
            </w:tcBorders>
          </w:tcPr>
          <w:p>
            <w:pPr>
              <w:pStyle w:val="TableParagraph"/>
              <w:spacing w:before="54"/>
              <w:ind w:left="234" w:right="375"/>
              <w:jc w:val="both"/>
              <w:rPr>
                <w:sz w:val="16"/>
              </w:rPr>
            </w:pPr>
            <w:r>
              <w:rPr>
                <w:color w:val="808080"/>
                <w:sz w:val="16"/>
              </w:rPr>
              <w:t>This course benefits individuals responsible for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configuring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monitoring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devices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running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OS.</w:t>
            </w:r>
          </w:p>
        </w:tc>
        <w:tc>
          <w:tcPr>
            <w:tcW w:w="6935" w:type="dxa"/>
            <w:vMerge/>
            <w:tcBorders>
              <w:top w:val="nil"/>
              <w:left w:val="single" w:sz="6" w:space="0" w:color="8FAC1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3949" w:type="dxa"/>
            <w:tcBorders>
              <w:left w:val="single" w:sz="6" w:space="0" w:color="8FAC13"/>
              <w:right w:val="single" w:sz="6" w:space="0" w:color="8FAC13"/>
            </w:tcBorders>
          </w:tcPr>
          <w:p>
            <w:pPr>
              <w:pStyle w:val="TableParagraph"/>
              <w:spacing w:before="146"/>
              <w:ind w:left="234"/>
              <w:rPr>
                <w:sz w:val="20"/>
              </w:rPr>
            </w:pPr>
            <w:r>
              <w:rPr>
                <w:color w:val="8FAC13"/>
                <w:sz w:val="20"/>
              </w:rPr>
              <w:t>PREREQUISITES</w:t>
            </w:r>
          </w:p>
        </w:tc>
        <w:tc>
          <w:tcPr>
            <w:tcW w:w="6935" w:type="dxa"/>
            <w:vMerge/>
            <w:tcBorders>
              <w:top w:val="nil"/>
              <w:left w:val="single" w:sz="6" w:space="0" w:color="8FAC1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3949" w:type="dxa"/>
            <w:vMerge w:val="restart"/>
            <w:tcBorders>
              <w:left w:val="single" w:sz="6" w:space="0" w:color="8FAC13"/>
              <w:bottom w:val="single" w:sz="6" w:space="0" w:color="8FAC13"/>
              <w:right w:val="single" w:sz="6" w:space="0" w:color="8FAC13"/>
            </w:tcBorders>
          </w:tcPr>
          <w:p>
            <w:pPr>
              <w:pStyle w:val="TableParagraph"/>
              <w:spacing w:before="34"/>
              <w:ind w:left="234" w:right="123"/>
              <w:rPr>
                <w:sz w:val="16"/>
              </w:rPr>
            </w:pPr>
            <w:r>
              <w:rPr>
                <w:color w:val="808080"/>
                <w:sz w:val="16"/>
              </w:rPr>
              <w:t>Students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should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have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basic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networking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knowledge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and an understanding of the Open Systems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Interconnection (OSI) reference model and the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TCP/IP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protocol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suite.</w:t>
            </w:r>
          </w:p>
        </w:tc>
        <w:tc>
          <w:tcPr>
            <w:tcW w:w="6935" w:type="dxa"/>
            <w:tcBorders>
              <w:left w:val="single" w:sz="6" w:space="0" w:color="8FAC13"/>
            </w:tcBorders>
          </w:tcPr>
          <w:p>
            <w:pPr>
              <w:pStyle w:val="TableParagraph"/>
              <w:spacing w:before="144"/>
              <w:ind w:left="506"/>
              <w:rPr>
                <w:sz w:val="20"/>
              </w:rPr>
            </w:pPr>
            <w:r>
              <w:rPr>
                <w:color w:val="8FAC13"/>
                <w:sz w:val="20"/>
              </w:rPr>
              <w:t>OBJECTIVES</w:t>
            </w:r>
          </w:p>
        </w:tc>
      </w:tr>
      <w:tr>
        <w:trPr>
          <w:trHeight w:val="532" w:hRule="atLeast"/>
        </w:trPr>
        <w:tc>
          <w:tcPr>
            <w:tcW w:w="3949" w:type="dxa"/>
            <w:vMerge/>
            <w:tcBorders>
              <w:top w:val="nil"/>
              <w:left w:val="single" w:sz="6" w:space="0" w:color="8FAC13"/>
              <w:bottom w:val="single" w:sz="6" w:space="0" w:color="8FAC13"/>
              <w:right w:val="single" w:sz="6" w:space="0" w:color="8FAC1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35" w:type="dxa"/>
            <w:vMerge w:val="restart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204" w:lineRule="exact" w:before="27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basic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design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architecture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Navigate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within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CLI.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Perform</w:t>
            </w:r>
            <w:r>
              <w:rPr>
                <w:color w:val="808080"/>
                <w:sz w:val="16"/>
              </w:rPr>
              <w:t> tasks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within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CLI operational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configuration</w:t>
            </w:r>
            <w:r>
              <w:rPr>
                <w:color w:val="808080"/>
                <w:spacing w:val="-12"/>
                <w:sz w:val="16"/>
              </w:rPr>
              <w:t> </w:t>
            </w:r>
            <w:r>
              <w:rPr>
                <w:color w:val="808080"/>
                <w:sz w:val="16"/>
              </w:rPr>
              <w:t>modes.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Restore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device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to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its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factory-default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state.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6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Perform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initial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configuration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tasks.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6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network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interfaces.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202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user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configuration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authentication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options.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240" w:lineRule="auto" w:before="0" w:after="0"/>
              <w:ind w:left="1041" w:right="366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Perform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secondary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configuration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tasks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for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features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services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such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as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system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logging (syslog) and tracing, Network Time Protocol (NTP), configuration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archival,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SNMP.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87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basic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operation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for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OS and</w:t>
            </w:r>
            <w:r>
              <w:rPr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devices.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Identify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use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network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utilities.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Upgrade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6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Perform</w:t>
            </w:r>
            <w:r>
              <w:rPr>
                <w:color w:val="808080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file </w:t>
            </w:r>
            <w:r>
              <w:rPr>
                <w:color w:val="808080"/>
                <w:sz w:val="16"/>
              </w:rPr>
              <w:t>system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maintenance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password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recovery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1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19"/>
                <w:sz w:val="16"/>
              </w:rPr>
              <w:t> </w:t>
            </w:r>
            <w:r>
              <w:rPr>
                <w:color w:val="808080"/>
                <w:sz w:val="16"/>
              </w:rPr>
              <w:t>device.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6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Navigate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within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J-Web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interface.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Explain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basic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operations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concepts.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pacing w:val="-1"/>
                <w:sz w:val="16"/>
              </w:rPr>
              <w:t>View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pacing w:val="-1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forwarding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tables.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static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routing.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Configure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monitor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OSPF.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framework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for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firewall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filters.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Explain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evaluation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of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policy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firewall</w:t>
            </w:r>
            <w:r>
              <w:rPr>
                <w:color w:val="808080"/>
                <w:spacing w:val="-11"/>
                <w:sz w:val="16"/>
              </w:rPr>
              <w:t> </w:t>
            </w:r>
            <w:r>
              <w:rPr>
                <w:color w:val="808080"/>
                <w:sz w:val="16"/>
              </w:rPr>
              <w:t>filters.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Identify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instances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where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you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might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use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policy.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Write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apply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routing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policy.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194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Identify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instances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where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you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might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use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firewall</w:t>
            </w:r>
            <w:r>
              <w:rPr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filters.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203" w:lineRule="exact" w:before="0" w:after="0"/>
              <w:ind w:left="1042" w:right="0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Write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apply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a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firewall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filter.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041" w:val="left" w:leader="none"/>
                <w:tab w:pos="1042" w:val="left" w:leader="none"/>
              </w:tabs>
              <w:spacing w:line="240" w:lineRule="auto" w:before="0" w:after="0"/>
              <w:ind w:left="1041" w:right="513" w:hanging="358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Describe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the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operation</w:t>
            </w:r>
            <w:r>
              <w:rPr>
                <w:color w:val="808080"/>
                <w:spacing w:val="-7"/>
                <w:sz w:val="16"/>
              </w:rPr>
              <w:t> </w:t>
            </w:r>
            <w:r>
              <w:rPr>
                <w:color w:val="808080"/>
                <w:sz w:val="16"/>
              </w:rPr>
              <w:t>and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configuration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for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unicast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reverse</w:t>
            </w:r>
            <w:r>
              <w:rPr>
                <w:color w:val="808080"/>
                <w:spacing w:val="-9"/>
                <w:sz w:val="16"/>
              </w:rPr>
              <w:t> </w:t>
            </w:r>
            <w:r>
              <w:rPr>
                <w:color w:val="808080"/>
                <w:sz w:val="16"/>
              </w:rPr>
              <w:t>path</w:t>
            </w:r>
            <w:r>
              <w:rPr>
                <w:color w:val="808080"/>
                <w:spacing w:val="-5"/>
                <w:sz w:val="16"/>
              </w:rPr>
              <w:t> </w:t>
            </w:r>
            <w:r>
              <w:rPr>
                <w:color w:val="808080"/>
                <w:sz w:val="16"/>
              </w:rPr>
              <w:t>forwarding</w:t>
            </w:r>
            <w:r>
              <w:rPr>
                <w:color w:val="808080"/>
                <w:spacing w:val="-41"/>
                <w:sz w:val="16"/>
              </w:rPr>
              <w:t> </w:t>
            </w:r>
            <w:r>
              <w:rPr>
                <w:color w:val="808080"/>
                <w:sz w:val="16"/>
              </w:rPr>
              <w:t>(RPF).</w:t>
            </w:r>
          </w:p>
          <w:p>
            <w:pPr>
              <w:pStyle w:val="TableParagraph"/>
              <w:spacing w:line="188" w:lineRule="exact"/>
              <w:ind w:left="1041"/>
              <w:rPr>
                <w:sz w:val="16"/>
              </w:rPr>
            </w:pPr>
            <w:r>
              <w:rPr>
                <w:color w:val="808080"/>
                <w:w w:val="97"/>
                <w:sz w:val="16"/>
              </w:rPr>
              <w:t>.</w:t>
            </w:r>
          </w:p>
        </w:tc>
      </w:tr>
      <w:tr>
        <w:trPr>
          <w:trHeight w:val="1979" w:hRule="atLeast"/>
        </w:trPr>
        <w:tc>
          <w:tcPr>
            <w:tcW w:w="3949" w:type="dxa"/>
            <w:tcBorders>
              <w:top w:val="single" w:sz="6" w:space="0" w:color="8FAC13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66"/>
              <w:ind w:left="242"/>
              <w:rPr>
                <w:sz w:val="20"/>
              </w:rPr>
            </w:pPr>
            <w:r>
              <w:rPr>
                <w:color w:val="8FAC13"/>
                <w:sz w:val="20"/>
              </w:rPr>
              <w:t>ASSOCIATED</w:t>
            </w:r>
            <w:r>
              <w:rPr>
                <w:color w:val="8FAC13"/>
                <w:spacing w:val="-8"/>
                <w:sz w:val="20"/>
              </w:rPr>
              <w:t> </w:t>
            </w:r>
            <w:r>
              <w:rPr>
                <w:color w:val="8FAC13"/>
                <w:sz w:val="20"/>
              </w:rPr>
              <w:t>CERTIFICATION</w:t>
            </w:r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2" w:hRule="atLeast"/>
        </w:trPr>
        <w:tc>
          <w:tcPr>
            <w:tcW w:w="3949" w:type="dxa"/>
          </w:tcPr>
          <w:p>
            <w:pPr>
              <w:pStyle w:val="TableParagraph"/>
              <w:spacing w:before="53"/>
              <w:ind w:left="242"/>
              <w:rPr>
                <w:sz w:val="16"/>
              </w:rPr>
            </w:pPr>
            <w:r>
              <w:rPr>
                <w:color w:val="0000FF"/>
                <w:sz w:val="16"/>
              </w:rPr>
              <w:t>JNCIA-Junos</w:t>
            </w:r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5" w:hRule="atLeast"/>
        </w:trPr>
        <w:tc>
          <w:tcPr>
            <w:tcW w:w="3949" w:type="dxa"/>
          </w:tcPr>
          <w:p>
            <w:pPr>
              <w:pStyle w:val="TableParagraph"/>
              <w:spacing w:before="175"/>
              <w:ind w:left="242"/>
              <w:rPr>
                <w:sz w:val="20"/>
              </w:rPr>
            </w:pPr>
            <w:r>
              <w:rPr>
                <w:color w:val="8FAC13"/>
                <w:sz w:val="20"/>
              </w:rPr>
              <w:t>RELEVANT</w:t>
            </w:r>
            <w:r>
              <w:rPr>
                <w:color w:val="8FAC13"/>
                <w:spacing w:val="-4"/>
                <w:sz w:val="20"/>
              </w:rPr>
              <w:t> </w:t>
            </w:r>
            <w:r>
              <w:rPr>
                <w:color w:val="8FAC13"/>
                <w:sz w:val="20"/>
              </w:rPr>
              <w:t>JUNIPER</w:t>
            </w:r>
            <w:r>
              <w:rPr>
                <w:color w:val="8FAC13"/>
                <w:spacing w:val="-4"/>
                <w:sz w:val="20"/>
              </w:rPr>
              <w:t> </w:t>
            </w:r>
            <w:r>
              <w:rPr>
                <w:color w:val="8FAC13"/>
                <w:sz w:val="20"/>
              </w:rPr>
              <w:t>PRODUCTS</w:t>
            </w:r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9" w:hRule="atLeast"/>
        </w:trPr>
        <w:tc>
          <w:tcPr>
            <w:tcW w:w="394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204" w:lineRule="exact" w:before="45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ACX</w:t>
            </w:r>
            <w:r>
              <w:rPr>
                <w:color w:val="808080"/>
                <w:spacing w:val="-1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Appsecure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Contrail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EX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JSA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OS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5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Junos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Space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6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M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6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MX</w:t>
            </w:r>
            <w:r>
              <w:rPr>
                <w:color w:val="808080"/>
                <w:spacing w:val="-2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NFX</w:t>
            </w:r>
            <w:r>
              <w:rPr>
                <w:color w:val="808080"/>
                <w:spacing w:val="-8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PTX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QFabric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4" w:lineRule="exact" w:before="0" w:after="0"/>
              <w:ind w:left="962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QFX</w:t>
            </w:r>
            <w:r>
              <w:rPr>
                <w:color w:val="808080"/>
                <w:spacing w:val="-6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196" w:lineRule="exact" w:before="0" w:after="0"/>
              <w:ind w:left="962" w:right="0" w:hanging="361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SRX</w:t>
            </w:r>
            <w:r>
              <w:rPr>
                <w:color w:val="808080"/>
                <w:spacing w:val="-10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962" w:val="left" w:leader="none"/>
                <w:tab w:pos="963" w:val="left" w:leader="none"/>
              </w:tabs>
              <w:spacing w:line="205" w:lineRule="exact" w:before="0" w:after="0"/>
              <w:ind w:left="962" w:right="0" w:hanging="363"/>
              <w:jc w:val="left"/>
              <w:rPr>
                <w:sz w:val="16"/>
              </w:rPr>
            </w:pPr>
            <w:r>
              <w:rPr>
                <w:color w:val="808080"/>
                <w:sz w:val="16"/>
              </w:rPr>
              <w:t>T</w:t>
            </w:r>
            <w:r>
              <w:rPr>
                <w:color w:val="808080"/>
                <w:spacing w:val="-4"/>
                <w:sz w:val="16"/>
              </w:rPr>
              <w:t> </w:t>
            </w:r>
            <w:r>
              <w:rPr>
                <w:color w:val="808080"/>
                <w:sz w:val="16"/>
              </w:rPr>
              <w:t>Series</w:t>
            </w:r>
          </w:p>
        </w:tc>
        <w:tc>
          <w:tcPr>
            <w:tcW w:w="69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2" w:hRule="atLeast"/>
        </w:trPr>
        <w:tc>
          <w:tcPr>
            <w:tcW w:w="3949" w:type="dxa"/>
          </w:tcPr>
          <w:p>
            <w:pPr>
              <w:pStyle w:val="TableParagraph"/>
              <w:spacing w:before="144"/>
              <w:ind w:left="242"/>
              <w:rPr>
                <w:sz w:val="20"/>
              </w:rPr>
            </w:pPr>
            <w:r>
              <w:rPr>
                <w:color w:val="8FAC13"/>
                <w:sz w:val="20"/>
              </w:rPr>
              <w:t>RECOMMENDED</w:t>
            </w:r>
            <w:r>
              <w:rPr>
                <w:color w:val="8FAC13"/>
                <w:spacing w:val="-4"/>
                <w:sz w:val="20"/>
              </w:rPr>
              <w:t> </w:t>
            </w:r>
            <w:r>
              <w:rPr>
                <w:color w:val="8FAC13"/>
                <w:sz w:val="20"/>
              </w:rPr>
              <w:t>NEXT</w:t>
            </w:r>
            <w:r>
              <w:rPr>
                <w:color w:val="8FAC13"/>
                <w:spacing w:val="-3"/>
                <w:sz w:val="20"/>
              </w:rPr>
              <w:t> </w:t>
            </w:r>
            <w:r>
              <w:rPr>
                <w:color w:val="8FAC13"/>
                <w:sz w:val="20"/>
              </w:rPr>
              <w:t>COURSE</w:t>
            </w:r>
          </w:p>
        </w:tc>
        <w:tc>
          <w:tcPr>
            <w:tcW w:w="6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3949" w:type="dxa"/>
          </w:tcPr>
          <w:p>
            <w:pPr>
              <w:pStyle w:val="TableParagraph"/>
              <w:spacing w:line="193" w:lineRule="exact" w:before="53"/>
              <w:ind w:left="242"/>
              <w:rPr>
                <w:sz w:val="16"/>
              </w:rPr>
            </w:pPr>
            <w:r>
              <w:rPr>
                <w:i/>
                <w:color w:val="808080"/>
                <w:sz w:val="16"/>
              </w:rPr>
              <w:t>Junos</w:t>
            </w:r>
            <w:r>
              <w:rPr>
                <w:i/>
                <w:color w:val="808080"/>
                <w:spacing w:val="-3"/>
                <w:sz w:val="16"/>
              </w:rPr>
              <w:t> </w:t>
            </w:r>
            <w:r>
              <w:rPr>
                <w:i/>
                <w:color w:val="808080"/>
                <w:sz w:val="16"/>
              </w:rPr>
              <w:t>Intermediate</w:t>
            </w:r>
            <w:r>
              <w:rPr>
                <w:i/>
                <w:color w:val="808080"/>
                <w:spacing w:val="-3"/>
                <w:sz w:val="16"/>
              </w:rPr>
              <w:t> </w:t>
            </w:r>
            <w:r>
              <w:rPr>
                <w:i/>
                <w:color w:val="808080"/>
                <w:sz w:val="16"/>
              </w:rPr>
              <w:t>Routing</w:t>
            </w:r>
            <w:r>
              <w:rPr>
                <w:i/>
                <w:color w:val="808080"/>
                <w:spacing w:val="-3"/>
                <w:sz w:val="16"/>
              </w:rPr>
              <w:t> </w:t>
            </w:r>
            <w:r>
              <w:rPr>
                <w:color w:val="808080"/>
                <w:sz w:val="16"/>
              </w:rPr>
              <w:t>(JIR)</w:t>
            </w:r>
          </w:p>
        </w:tc>
        <w:tc>
          <w:tcPr>
            <w:tcW w:w="69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5"/>
          <w:type w:val="continuous"/>
          <w:pgSz w:w="11920" w:h="16850"/>
          <w:pgMar w:footer="976" w:top="0" w:bottom="1160" w:left="0" w:right="0"/>
          <w:pgNumType w:start="1"/>
        </w:sectPr>
      </w:pPr>
    </w:p>
    <w:p>
      <w:pPr>
        <w:pStyle w:val="Heading1"/>
        <w:spacing w:line="240" w:lineRule="auto" w:before="81"/>
        <w:ind w:left="799"/>
      </w:pPr>
      <w:r>
        <w:rPr>
          <w:color w:val="8FAC13"/>
        </w:rPr>
        <w:t>COURSE</w:t>
      </w:r>
      <w:r>
        <w:rPr>
          <w:color w:val="8FAC13"/>
          <w:spacing w:val="-3"/>
        </w:rPr>
        <w:t> </w:t>
      </w:r>
      <w:r>
        <w:rPr>
          <w:color w:val="8FAC13"/>
        </w:rPr>
        <w:t>CONTENT</w:t>
      </w:r>
    </w:p>
    <w:p>
      <w:pPr>
        <w:spacing w:line="240" w:lineRule="auto" w:before="8"/>
        <w:rPr>
          <w:sz w:val="20"/>
        </w:rPr>
      </w:pPr>
    </w:p>
    <w:p>
      <w:pPr>
        <w:spacing w:before="0"/>
        <w:ind w:left="799" w:right="0" w:firstLine="0"/>
        <w:jc w:val="left"/>
        <w:rPr>
          <w:b/>
          <w:sz w:val="20"/>
        </w:rPr>
      </w:pPr>
      <w:r>
        <w:rPr>
          <w:b/>
          <w:color w:val="404040"/>
          <w:sz w:val="20"/>
        </w:rPr>
        <w:t>Day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1</w:t>
      </w:r>
    </w:p>
    <w:p>
      <w:pPr>
        <w:spacing w:line="240" w:lineRule="auto" w:before="9" w:after="1"/>
        <w:rPr>
          <w:b/>
          <w:sz w:val="17"/>
        </w:rPr>
      </w:pPr>
    </w:p>
    <w:tbl>
      <w:tblPr>
        <w:tblW w:w="0" w:type="auto"/>
        <w:jc w:val="left"/>
        <w:tblInd w:w="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"/>
        <w:gridCol w:w="4573"/>
        <w:gridCol w:w="686"/>
        <w:gridCol w:w="4261"/>
      </w:tblGrid>
      <w:tr>
        <w:trPr>
          <w:trHeight w:val="856" w:hRule="atLeast"/>
        </w:trPr>
        <w:tc>
          <w:tcPr>
            <w:tcW w:w="771" w:type="dxa"/>
            <w:tcBorders>
              <w:bottom w:val="single" w:sz="34" w:space="0" w:color="FFFFFF"/>
            </w:tcBorders>
            <w:shd w:val="clear" w:color="auto" w:fill="8FAC13"/>
          </w:tcPr>
          <w:p>
            <w:pPr>
              <w:pStyle w:val="TableParagraph"/>
              <w:spacing w:before="113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1</w:t>
            </w:r>
          </w:p>
        </w:tc>
        <w:tc>
          <w:tcPr>
            <w:tcW w:w="4573" w:type="dxa"/>
            <w:tcBorders>
              <w:bottom w:val="single" w:sz="34" w:space="0" w:color="FFFFFF"/>
            </w:tcBorders>
            <w:shd w:val="clear" w:color="auto" w:fill="F0F0F0"/>
          </w:tcPr>
          <w:p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Course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Introduction</w:t>
            </w:r>
          </w:p>
        </w:tc>
        <w:tc>
          <w:tcPr>
            <w:tcW w:w="686" w:type="dxa"/>
            <w:vMerge w:val="restart"/>
            <w:tcBorders>
              <w:bottom w:val="single" w:sz="34" w:space="0" w:color="FFFFFF"/>
            </w:tcBorders>
            <w:shd w:val="clear" w:color="auto" w:fill="8FAC13"/>
          </w:tcPr>
          <w:p>
            <w:pPr>
              <w:pStyle w:val="TableParagraph"/>
              <w:spacing w:before="113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4</w:t>
            </w:r>
          </w:p>
        </w:tc>
        <w:tc>
          <w:tcPr>
            <w:tcW w:w="4261" w:type="dxa"/>
            <w:vMerge w:val="restart"/>
            <w:shd w:val="clear" w:color="auto" w:fill="F0F0F0"/>
          </w:tcPr>
          <w:p>
            <w:pPr>
              <w:pStyle w:val="TableParagraph"/>
              <w:spacing w:before="113"/>
              <w:ind w:left="1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User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Interface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Options:</w:t>
            </w:r>
            <w:r>
              <w:rPr>
                <w:b/>
                <w:color w:val="404040"/>
                <w:spacing w:val="-2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The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J-Web</w:t>
            </w:r>
            <w:r>
              <w:rPr>
                <w:b/>
                <w:color w:val="404040"/>
                <w:spacing w:val="-2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Interface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45" w:val="left" w:leader="none"/>
                <w:tab w:pos="646" w:val="left" w:leader="none"/>
              </w:tabs>
              <w:spacing w:line="240" w:lineRule="auto" w:before="0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The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J-Web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GUI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645" w:val="left" w:leader="none"/>
                <w:tab w:pos="646" w:val="left" w:leader="none"/>
              </w:tabs>
              <w:spacing w:line="240" w:lineRule="auto" w:before="1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Configuration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line="219" w:lineRule="exact" w:before="1"/>
              <w:ind w:left="112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LAB</w:t>
            </w:r>
            <w:r>
              <w:rPr>
                <w:b/>
                <w:color w:val="404040"/>
                <w:spacing w:val="-2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1:</w:t>
            </w:r>
            <w:r>
              <w:rPr>
                <w:b/>
                <w:color w:val="404040"/>
                <w:spacing w:val="-2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The</w:t>
            </w:r>
            <w:r>
              <w:rPr>
                <w:b/>
                <w:color w:val="404040"/>
                <w:spacing w:val="-1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J-Web Interface</w:t>
            </w:r>
          </w:p>
        </w:tc>
      </w:tr>
      <w:tr>
        <w:trPr>
          <w:trHeight w:val="656" w:hRule="atLeast"/>
        </w:trPr>
        <w:tc>
          <w:tcPr>
            <w:tcW w:w="771" w:type="dxa"/>
            <w:vMerge w:val="restart"/>
            <w:tcBorders>
              <w:top w:val="single" w:sz="34" w:space="0" w:color="FFFFFF"/>
            </w:tcBorders>
            <w:shd w:val="clear" w:color="auto" w:fill="8FAC13"/>
          </w:tcPr>
          <w:p>
            <w:pPr>
              <w:pStyle w:val="TableParagraph"/>
              <w:spacing w:before="105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2</w:t>
            </w:r>
          </w:p>
        </w:tc>
        <w:tc>
          <w:tcPr>
            <w:tcW w:w="4573" w:type="dxa"/>
            <w:vMerge w:val="restart"/>
            <w:tcBorders>
              <w:top w:val="single" w:sz="34" w:space="0" w:color="FFFFFF"/>
            </w:tcBorders>
            <w:shd w:val="clear" w:color="auto" w:fill="F0F0F0"/>
          </w:tcPr>
          <w:p>
            <w:pPr>
              <w:pStyle w:val="TableParagraph"/>
              <w:spacing w:before="105"/>
              <w:ind w:left="1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Junos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Operating</w:t>
            </w:r>
            <w:r>
              <w:rPr>
                <w:b/>
                <w:color w:val="404040"/>
                <w:spacing w:val="-6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System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Fundamentals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45" w:val="left" w:leader="none"/>
                <w:tab w:pos="646" w:val="left" w:leader="none"/>
              </w:tabs>
              <w:spacing w:line="223" w:lineRule="exact" w:before="0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The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Junos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OS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45" w:val="left" w:leader="none"/>
                <w:tab w:pos="646" w:val="left" w:leader="none"/>
              </w:tabs>
              <w:spacing w:line="221" w:lineRule="exact" w:before="0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Traffic</w:t>
            </w:r>
            <w:r>
              <w:rPr>
                <w:color w:val="404040"/>
                <w:spacing w:val="-6"/>
                <w:sz w:val="18"/>
              </w:rPr>
              <w:t> </w:t>
            </w:r>
            <w:r>
              <w:rPr>
                <w:color w:val="404040"/>
                <w:sz w:val="18"/>
              </w:rPr>
              <w:t>Processing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645" w:val="left" w:leader="none"/>
                <w:tab w:pos="646" w:val="left" w:leader="none"/>
              </w:tabs>
              <w:spacing w:line="237" w:lineRule="exact" w:before="0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Overview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of Junos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Devices</w:t>
            </w:r>
          </w:p>
        </w:tc>
        <w:tc>
          <w:tcPr>
            <w:tcW w:w="686" w:type="dxa"/>
            <w:vMerge/>
            <w:tcBorders>
              <w:top w:val="nil"/>
              <w:bottom w:val="single" w:sz="34" w:space="0" w:color="FFFFFF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0" w:hRule="atLeast"/>
        </w:trPr>
        <w:tc>
          <w:tcPr>
            <w:tcW w:w="771" w:type="dxa"/>
            <w:vMerge/>
            <w:tcBorders>
              <w:top w:val="nil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 w:val="restart"/>
            <w:tcBorders>
              <w:top w:val="single" w:sz="34" w:space="0" w:color="FFFFFF"/>
            </w:tcBorders>
            <w:shd w:val="clear" w:color="auto" w:fill="8FAC13"/>
          </w:tcPr>
          <w:p>
            <w:pPr>
              <w:pStyle w:val="TableParagraph"/>
              <w:spacing w:before="112"/>
              <w:ind w:right="2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5</w:t>
            </w:r>
          </w:p>
        </w:tc>
        <w:tc>
          <w:tcPr>
            <w:tcW w:w="4261" w:type="dxa"/>
            <w:vMerge w:val="restart"/>
            <w:shd w:val="clear" w:color="auto" w:fill="F0F0F0"/>
          </w:tcPr>
          <w:p>
            <w:pPr>
              <w:pStyle w:val="TableParagraph"/>
              <w:spacing w:before="112"/>
              <w:ind w:left="112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Initial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Configuration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5" w:val="left" w:leader="none"/>
                <w:tab w:pos="646" w:val="left" w:leader="none"/>
              </w:tabs>
              <w:spacing w:line="223" w:lineRule="exact" w:before="0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Factory-Default</w:t>
            </w:r>
            <w:r>
              <w:rPr>
                <w:color w:val="404040"/>
                <w:spacing w:val="-8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5" w:val="left" w:leader="none"/>
                <w:tab w:pos="646" w:val="left" w:leader="none"/>
              </w:tabs>
              <w:spacing w:line="221" w:lineRule="exact" w:before="0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Initial</w:t>
            </w:r>
            <w:r>
              <w:rPr>
                <w:color w:val="404040"/>
                <w:spacing w:val="-6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645" w:val="left" w:leader="none"/>
                <w:tab w:pos="646" w:val="left" w:leader="none"/>
              </w:tabs>
              <w:spacing w:line="237" w:lineRule="exact" w:before="0" w:after="0"/>
              <w:ind w:left="645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Interface</w:t>
            </w:r>
            <w:r>
              <w:rPr>
                <w:color w:val="404040"/>
                <w:spacing w:val="-6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</w:t>
            </w: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20" w:lineRule="exact"/>
              <w:ind w:left="283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LAB</w:t>
            </w:r>
            <w:r>
              <w:rPr>
                <w:b/>
                <w:color w:val="404040"/>
                <w:spacing w:val="-3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2:</w:t>
            </w:r>
            <w:r>
              <w:rPr>
                <w:b/>
                <w:color w:val="404040"/>
                <w:spacing w:val="-4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Initial</w:t>
            </w:r>
            <w:r>
              <w:rPr>
                <w:b/>
                <w:color w:val="404040"/>
                <w:spacing w:val="-3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System</w:t>
            </w:r>
            <w:r>
              <w:rPr>
                <w:b/>
                <w:color w:val="404040"/>
                <w:spacing w:val="-2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Configuration</w:t>
            </w:r>
          </w:p>
        </w:tc>
      </w:tr>
      <w:tr>
        <w:trPr>
          <w:trHeight w:val="86" w:hRule="atLeast"/>
        </w:trPr>
        <w:tc>
          <w:tcPr>
            <w:tcW w:w="771" w:type="dxa"/>
            <w:shd w:val="clear" w:color="auto" w:fill="8FAC13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573" w:type="dxa"/>
            <w:shd w:val="clear" w:color="auto" w:fill="F0F0F0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88" w:hRule="atLeast"/>
        </w:trPr>
        <w:tc>
          <w:tcPr>
            <w:tcW w:w="771" w:type="dxa"/>
            <w:vMerge w:val="restart"/>
            <w:shd w:val="clear" w:color="auto" w:fill="8FAC13"/>
          </w:tcPr>
          <w:p>
            <w:pPr>
              <w:pStyle w:val="TableParagraph"/>
              <w:spacing w:before="50"/>
              <w:ind w:right="4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3</w:t>
            </w:r>
          </w:p>
        </w:tc>
        <w:tc>
          <w:tcPr>
            <w:tcW w:w="4573" w:type="dxa"/>
            <w:vMerge w:val="restart"/>
            <w:shd w:val="clear" w:color="auto" w:fill="F0F0F0"/>
          </w:tcPr>
          <w:p>
            <w:pPr>
              <w:pStyle w:val="TableParagraph"/>
              <w:spacing w:before="50"/>
              <w:ind w:left="55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User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Interface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Options:</w:t>
            </w:r>
            <w:r>
              <w:rPr>
                <w:b/>
                <w:color w:val="404040"/>
                <w:spacing w:val="-2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The</w:t>
            </w:r>
            <w:r>
              <w:rPr>
                <w:b/>
                <w:color w:val="404040"/>
                <w:spacing w:val="-4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Junos</w:t>
            </w:r>
            <w:r>
              <w:rPr>
                <w:b/>
                <w:color w:val="404040"/>
                <w:spacing w:val="-2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CLI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7" w:val="left" w:leader="none"/>
                <w:tab w:pos="588" w:val="left" w:leader="none"/>
              </w:tabs>
              <w:spacing w:line="227" w:lineRule="exact" w:before="1" w:after="0"/>
              <w:ind w:left="587" w:right="0" w:hanging="361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User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Interface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Options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7" w:val="left" w:leader="none"/>
                <w:tab w:pos="588" w:val="left" w:leader="none"/>
              </w:tabs>
              <w:spacing w:line="210" w:lineRule="exact" w:before="0" w:after="0"/>
              <w:ind w:left="587" w:right="0" w:hanging="361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The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Junos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CLI: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CLI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Basics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7" w:val="left" w:leader="none"/>
                <w:tab w:pos="588" w:val="left" w:leader="none"/>
              </w:tabs>
              <w:spacing w:line="221" w:lineRule="exact" w:before="0" w:after="0"/>
              <w:ind w:left="587" w:right="0" w:hanging="361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The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Junos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CLI: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Operational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Mode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87" w:val="left" w:leader="none"/>
                <w:tab w:pos="588" w:val="left" w:leader="none"/>
              </w:tabs>
              <w:spacing w:line="237" w:lineRule="exact" w:before="0" w:after="0"/>
              <w:ind w:left="587" w:right="0" w:hanging="361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The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Junos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CLI: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Mode</w:t>
            </w:r>
          </w:p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55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LAB</w:t>
            </w:r>
            <w:r>
              <w:rPr>
                <w:b/>
                <w:color w:val="404040"/>
                <w:spacing w:val="-2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1:</w:t>
            </w:r>
            <w:r>
              <w:rPr>
                <w:b/>
                <w:color w:val="404040"/>
                <w:spacing w:val="-2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The Junos</w:t>
            </w:r>
            <w:r>
              <w:rPr>
                <w:b/>
                <w:color w:val="404040"/>
                <w:spacing w:val="-1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CLI</w:t>
            </w:r>
          </w:p>
        </w:tc>
        <w:tc>
          <w:tcPr>
            <w:tcW w:w="686" w:type="dxa"/>
            <w:vMerge/>
            <w:tcBorders>
              <w:top w:val="nil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1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29" w:hRule="atLeast"/>
        </w:trPr>
        <w:tc>
          <w:tcPr>
            <w:tcW w:w="771" w:type="dxa"/>
            <w:vMerge/>
            <w:tcBorders>
              <w:top w:val="nil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73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9"/>
        <w:rPr>
          <w:b/>
          <w:sz w:val="17"/>
        </w:rPr>
      </w:pPr>
    </w:p>
    <w:p>
      <w:pPr>
        <w:spacing w:before="0"/>
        <w:ind w:left="765" w:right="0" w:firstLine="0"/>
        <w:jc w:val="left"/>
        <w:rPr>
          <w:b/>
          <w:sz w:val="20"/>
        </w:rPr>
      </w:pPr>
      <w:r>
        <w:rPr>
          <w:b/>
          <w:color w:val="404040"/>
          <w:sz w:val="20"/>
        </w:rPr>
        <w:t>Day</w:t>
      </w:r>
      <w:r>
        <w:rPr>
          <w:b/>
          <w:color w:val="404040"/>
          <w:spacing w:val="-3"/>
          <w:sz w:val="20"/>
        </w:rPr>
        <w:t> </w:t>
      </w:r>
      <w:r>
        <w:rPr>
          <w:b/>
          <w:color w:val="404040"/>
          <w:sz w:val="20"/>
        </w:rPr>
        <w:t>2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6"/>
        </w:rPr>
      </w:pPr>
    </w:p>
    <w:tbl>
      <w:tblPr>
        <w:tblW w:w="0" w:type="auto"/>
        <w:jc w:val="left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4"/>
        <w:gridCol w:w="4648"/>
        <w:gridCol w:w="781"/>
        <w:gridCol w:w="4611"/>
      </w:tblGrid>
      <w:tr>
        <w:trPr>
          <w:trHeight w:val="1705" w:hRule="atLeast"/>
        </w:trPr>
        <w:tc>
          <w:tcPr>
            <w:tcW w:w="744" w:type="dxa"/>
            <w:vMerge w:val="restart"/>
            <w:tcBorders>
              <w:bottom w:val="single" w:sz="48" w:space="0" w:color="FFFFFF"/>
            </w:tcBorders>
            <w:shd w:val="clear" w:color="auto" w:fill="8FAC13"/>
          </w:tcPr>
          <w:p>
            <w:pPr>
              <w:pStyle w:val="TableParagraph"/>
              <w:spacing w:before="11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6</w:t>
            </w:r>
          </w:p>
        </w:tc>
        <w:tc>
          <w:tcPr>
            <w:tcW w:w="4648" w:type="dxa"/>
            <w:vMerge w:val="restart"/>
            <w:tcBorders>
              <w:bottom w:val="single" w:sz="48" w:space="0" w:color="FFFFFF"/>
              <w:right w:val="single" w:sz="34" w:space="0" w:color="FFFFFF"/>
            </w:tcBorders>
            <w:shd w:val="clear" w:color="auto" w:fill="F0F0F0"/>
          </w:tcPr>
          <w:p>
            <w:pPr>
              <w:pStyle w:val="TableParagraph"/>
              <w:spacing w:before="113"/>
              <w:ind w:left="11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Secondary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System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Configuration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  <w:tab w:pos="646" w:val="left" w:leader="none"/>
              </w:tabs>
              <w:spacing w:line="225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User</w:t>
            </w:r>
            <w:r>
              <w:rPr>
                <w:color w:val="404040"/>
                <w:spacing w:val="-6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</w:t>
            </w:r>
            <w:r>
              <w:rPr>
                <w:color w:val="404040"/>
                <w:spacing w:val="-7"/>
                <w:sz w:val="18"/>
              </w:rPr>
              <w:t> </w:t>
            </w:r>
            <w:r>
              <w:rPr>
                <w:color w:val="404040"/>
                <w:sz w:val="18"/>
              </w:rPr>
              <w:t>and</w:t>
            </w:r>
            <w:r>
              <w:rPr>
                <w:color w:val="404040"/>
                <w:spacing w:val="-8"/>
                <w:sz w:val="18"/>
              </w:rPr>
              <w:t> </w:t>
            </w:r>
            <w:r>
              <w:rPr>
                <w:color w:val="404040"/>
                <w:sz w:val="18"/>
              </w:rPr>
              <w:t>Authentication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  <w:tab w:pos="646" w:val="left" w:leader="none"/>
              </w:tabs>
              <w:spacing w:line="209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System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Logging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and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Tracing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  <w:tab w:pos="646" w:val="left" w:leader="none"/>
              </w:tabs>
              <w:spacing w:line="208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Network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Time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Protocol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  <w:tab w:pos="646" w:val="left" w:leader="none"/>
              </w:tabs>
              <w:spacing w:line="208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Archiving</w:t>
            </w:r>
            <w:r>
              <w:rPr>
                <w:color w:val="404040"/>
                <w:spacing w:val="-9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645" w:val="left" w:leader="none"/>
                <w:tab w:pos="646" w:val="left" w:leader="none"/>
              </w:tabs>
              <w:spacing w:line="223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SNMP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03" w:lineRule="exact"/>
              <w:ind w:left="283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LAB</w:t>
            </w:r>
            <w:r>
              <w:rPr>
                <w:b/>
                <w:color w:val="404040"/>
                <w:spacing w:val="-3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3:</w:t>
            </w:r>
            <w:r>
              <w:rPr>
                <w:b/>
                <w:color w:val="404040"/>
                <w:spacing w:val="-4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Secondary</w:t>
            </w:r>
            <w:r>
              <w:rPr>
                <w:b/>
                <w:color w:val="404040"/>
                <w:spacing w:val="-3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System</w:t>
            </w:r>
            <w:r>
              <w:rPr>
                <w:b/>
                <w:color w:val="404040"/>
                <w:spacing w:val="-2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Configuration</w:t>
            </w:r>
          </w:p>
        </w:tc>
        <w:tc>
          <w:tcPr>
            <w:tcW w:w="781" w:type="dxa"/>
            <w:tcBorders>
              <w:left w:val="single" w:sz="34" w:space="0" w:color="FFFFFF"/>
              <w:bottom w:val="single" w:sz="34" w:space="0" w:color="FFFFFF"/>
            </w:tcBorders>
            <w:shd w:val="clear" w:color="auto" w:fill="8FAC13"/>
          </w:tcPr>
          <w:p>
            <w:pPr>
              <w:pStyle w:val="TableParagraph"/>
              <w:spacing w:before="113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8</w:t>
            </w:r>
          </w:p>
        </w:tc>
        <w:tc>
          <w:tcPr>
            <w:tcW w:w="4611" w:type="dxa"/>
            <w:tcBorders>
              <w:bottom w:val="single" w:sz="34" w:space="0" w:color="FFFFFF"/>
            </w:tcBorders>
            <w:shd w:val="clear" w:color="auto" w:fill="F0F0F0"/>
          </w:tcPr>
          <w:p>
            <w:pPr>
              <w:pStyle w:val="TableParagraph"/>
              <w:spacing w:before="113"/>
              <w:ind w:left="11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Interface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Configuration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Examples</w:t>
            </w:r>
          </w:p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6" w:val="left" w:leader="none"/>
                <w:tab w:pos="647" w:val="left" w:leader="none"/>
              </w:tabs>
              <w:spacing w:line="240" w:lineRule="auto" w:before="0" w:after="0"/>
              <w:ind w:left="646" w:right="1021" w:hanging="360"/>
              <w:jc w:val="left"/>
              <w:rPr>
                <w:sz w:val="18"/>
              </w:rPr>
            </w:pPr>
            <w:r>
              <w:rPr>
                <w:color w:val="404040"/>
                <w:spacing w:val="-1"/>
                <w:sz w:val="18"/>
              </w:rPr>
              <w:t>Review</w:t>
            </w:r>
            <w:r>
              <w:rPr>
                <w:color w:val="404040"/>
                <w:spacing w:val="2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of</w:t>
            </w:r>
            <w:r>
              <w:rPr>
                <w:color w:val="404040"/>
                <w:spacing w:val="5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the</w:t>
            </w:r>
            <w:r>
              <w:rPr>
                <w:color w:val="404040"/>
                <w:spacing w:val="3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Interface</w:t>
            </w:r>
            <w:r>
              <w:rPr>
                <w:color w:val="404040"/>
                <w:spacing w:val="-13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Configuration</w:t>
            </w:r>
            <w:r>
              <w:rPr>
                <w:color w:val="404040"/>
                <w:spacing w:val="-46"/>
                <w:sz w:val="18"/>
              </w:rPr>
              <w:t> </w:t>
            </w:r>
            <w:r>
              <w:rPr>
                <w:color w:val="404040"/>
                <w:sz w:val="18"/>
              </w:rPr>
              <w:t>Hierarchy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6" w:val="left" w:leader="none"/>
                <w:tab w:pos="647" w:val="left" w:leader="none"/>
              </w:tabs>
              <w:spacing w:line="238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Interface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</w:t>
            </w:r>
            <w:r>
              <w:rPr>
                <w:color w:val="404040"/>
                <w:spacing w:val="-7"/>
                <w:sz w:val="18"/>
              </w:rPr>
              <w:t> </w:t>
            </w:r>
            <w:r>
              <w:rPr>
                <w:color w:val="404040"/>
                <w:sz w:val="18"/>
              </w:rPr>
              <w:t>Examples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646" w:val="left" w:leader="none"/>
                <w:tab w:pos="647" w:val="left" w:leader="none"/>
              </w:tabs>
              <w:spacing w:line="240" w:lineRule="auto" w:before="1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Using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Configuration</w:t>
            </w:r>
            <w:r>
              <w:rPr>
                <w:color w:val="404040"/>
                <w:spacing w:val="-7"/>
                <w:sz w:val="18"/>
              </w:rPr>
              <w:t> </w:t>
            </w:r>
            <w:r>
              <w:rPr>
                <w:color w:val="404040"/>
                <w:sz w:val="18"/>
              </w:rPr>
              <w:t>Groups</w:t>
            </w:r>
          </w:p>
        </w:tc>
      </w:tr>
      <w:tr>
        <w:trPr>
          <w:trHeight w:val="373" w:hRule="atLeast"/>
        </w:trPr>
        <w:tc>
          <w:tcPr>
            <w:tcW w:w="744" w:type="dxa"/>
            <w:vMerge/>
            <w:tcBorders>
              <w:top w:val="nil"/>
              <w:bottom w:val="single" w:sz="48" w:space="0" w:color="FFFFFF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  <w:bottom w:val="single" w:sz="48" w:space="0" w:color="FFFFFF"/>
              <w:right w:val="single" w:sz="34" w:space="0" w:color="FFFFFF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1" w:type="dxa"/>
            <w:vMerge w:val="restart"/>
            <w:tcBorders>
              <w:top w:val="single" w:sz="34" w:space="0" w:color="FFFFFF"/>
              <w:left w:val="single" w:sz="34" w:space="0" w:color="FFFFFF"/>
            </w:tcBorders>
            <w:shd w:val="clear" w:color="auto" w:fill="8FAC13"/>
          </w:tcPr>
          <w:p>
            <w:pPr>
              <w:pStyle w:val="TableParagraph"/>
              <w:spacing w:before="85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9</w:t>
            </w:r>
          </w:p>
        </w:tc>
        <w:tc>
          <w:tcPr>
            <w:tcW w:w="4611" w:type="dxa"/>
            <w:vMerge w:val="restart"/>
            <w:tcBorders>
              <w:top w:val="single" w:sz="34" w:space="0" w:color="FFFFFF"/>
            </w:tcBorders>
            <w:shd w:val="clear" w:color="auto" w:fill="F0F0F0"/>
          </w:tcPr>
          <w:p>
            <w:pPr>
              <w:pStyle w:val="TableParagraph"/>
              <w:spacing w:before="85"/>
              <w:ind w:left="11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Routing</w:t>
            </w:r>
            <w:r>
              <w:rPr>
                <w:b/>
                <w:color w:val="404040"/>
                <w:spacing w:val="-6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Fundamentals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6" w:val="left" w:leader="none"/>
                <w:tab w:pos="647" w:val="left" w:leader="none"/>
              </w:tabs>
              <w:spacing w:line="223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Routing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Concepts: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Overview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of</w:t>
            </w:r>
            <w:r>
              <w:rPr>
                <w:color w:val="404040"/>
                <w:spacing w:val="-6"/>
                <w:sz w:val="18"/>
              </w:rPr>
              <w:t> </w:t>
            </w:r>
            <w:r>
              <w:rPr>
                <w:color w:val="404040"/>
                <w:sz w:val="18"/>
              </w:rPr>
              <w:t>Routing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6" w:val="left" w:leader="none"/>
                <w:tab w:pos="647" w:val="left" w:leader="none"/>
              </w:tabs>
              <w:spacing w:line="208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pacing w:val="-1"/>
                <w:sz w:val="18"/>
              </w:rPr>
              <w:t>Routing</w:t>
            </w:r>
            <w:r>
              <w:rPr>
                <w:color w:val="404040"/>
                <w:spacing w:val="1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Concepts:</w:t>
            </w:r>
            <w:r>
              <w:rPr>
                <w:color w:val="404040"/>
                <w:spacing w:val="1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The</w:t>
            </w:r>
            <w:r>
              <w:rPr>
                <w:color w:val="404040"/>
                <w:spacing w:val="1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Routing</w:t>
            </w:r>
            <w:r>
              <w:rPr>
                <w:color w:val="404040"/>
                <w:spacing w:val="-15"/>
                <w:sz w:val="18"/>
              </w:rPr>
              <w:t> </w:t>
            </w:r>
            <w:r>
              <w:rPr>
                <w:color w:val="404040"/>
                <w:sz w:val="18"/>
              </w:rPr>
              <w:t>Table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6" w:val="left" w:leader="none"/>
                <w:tab w:pos="647" w:val="left" w:leader="none"/>
              </w:tabs>
              <w:spacing w:line="208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pacing w:val="-1"/>
                <w:sz w:val="18"/>
              </w:rPr>
              <w:t>Routing</w:t>
            </w:r>
            <w:r>
              <w:rPr>
                <w:color w:val="404040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Concepts:</w:t>
            </w:r>
            <w:r>
              <w:rPr>
                <w:color w:val="404040"/>
                <w:sz w:val="18"/>
              </w:rPr>
              <w:t> </w:t>
            </w:r>
            <w:r>
              <w:rPr>
                <w:color w:val="404040"/>
                <w:spacing w:val="-1"/>
                <w:sz w:val="18"/>
              </w:rPr>
              <w:t>Routing</w:t>
            </w:r>
            <w:r>
              <w:rPr>
                <w:color w:val="404040"/>
                <w:spacing w:val="-16"/>
                <w:sz w:val="18"/>
              </w:rPr>
              <w:t> </w:t>
            </w:r>
            <w:r>
              <w:rPr>
                <w:color w:val="404040"/>
                <w:sz w:val="18"/>
              </w:rPr>
              <w:t>Instances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6" w:val="left" w:leader="none"/>
                <w:tab w:pos="647" w:val="left" w:leader="none"/>
              </w:tabs>
              <w:spacing w:line="221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Static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Routing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646" w:val="left" w:leader="none"/>
                <w:tab w:pos="647" w:val="left" w:leader="none"/>
              </w:tabs>
              <w:spacing w:line="237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Dynamic</w:t>
            </w:r>
            <w:r>
              <w:rPr>
                <w:color w:val="404040"/>
                <w:spacing w:val="-4"/>
                <w:sz w:val="18"/>
              </w:rPr>
              <w:t> </w:t>
            </w:r>
            <w:r>
              <w:rPr>
                <w:color w:val="404040"/>
                <w:sz w:val="18"/>
              </w:rPr>
              <w:t>Routing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spacing w:line="237" w:lineRule="exact" w:before="1"/>
              <w:ind w:left="483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LAB</w:t>
            </w:r>
            <w:r>
              <w:rPr>
                <w:b/>
                <w:color w:val="404040"/>
                <w:spacing w:val="-2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5:</w:t>
            </w:r>
            <w:r>
              <w:rPr>
                <w:b/>
                <w:color w:val="404040"/>
                <w:spacing w:val="-3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Routing</w:t>
            </w:r>
            <w:r>
              <w:rPr>
                <w:b/>
                <w:color w:val="404040"/>
                <w:spacing w:val="-3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Fundamentals</w:t>
            </w:r>
          </w:p>
        </w:tc>
      </w:tr>
      <w:tr>
        <w:trPr>
          <w:trHeight w:val="1685" w:hRule="atLeast"/>
        </w:trPr>
        <w:tc>
          <w:tcPr>
            <w:tcW w:w="744" w:type="dxa"/>
            <w:vMerge w:val="restart"/>
            <w:tcBorders>
              <w:top w:val="single" w:sz="48" w:space="0" w:color="FFFFFF"/>
            </w:tcBorders>
            <w:shd w:val="clear" w:color="auto" w:fill="8FAC13"/>
          </w:tcPr>
          <w:p>
            <w:pPr>
              <w:pStyle w:val="TableParagraph"/>
              <w:spacing w:before="8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9"/>
                <w:sz w:val="20"/>
              </w:rPr>
              <w:t>7</w:t>
            </w:r>
          </w:p>
        </w:tc>
        <w:tc>
          <w:tcPr>
            <w:tcW w:w="4648" w:type="dxa"/>
            <w:vMerge w:val="restart"/>
            <w:tcBorders>
              <w:top w:val="single" w:sz="48" w:space="0" w:color="FFFFFF"/>
              <w:right w:val="single" w:sz="34" w:space="0" w:color="FFFFFF"/>
            </w:tcBorders>
            <w:shd w:val="clear" w:color="auto" w:fill="F0F0F0"/>
          </w:tcPr>
          <w:p>
            <w:pPr>
              <w:pStyle w:val="TableParagraph"/>
              <w:spacing w:before="86"/>
              <w:ind w:left="113"/>
              <w:rPr>
                <w:b/>
                <w:sz w:val="20"/>
              </w:rPr>
            </w:pPr>
            <w:r>
              <w:rPr>
                <w:b/>
                <w:color w:val="404040"/>
                <w:sz w:val="20"/>
              </w:rPr>
              <w:t>Operational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Monitoring</w:t>
            </w:r>
            <w:r>
              <w:rPr>
                <w:b/>
                <w:color w:val="404040"/>
                <w:spacing w:val="-5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and</w:t>
            </w:r>
            <w:r>
              <w:rPr>
                <w:b/>
                <w:color w:val="404040"/>
                <w:spacing w:val="-3"/>
                <w:sz w:val="20"/>
              </w:rPr>
              <w:t> </w:t>
            </w:r>
            <w:r>
              <w:rPr>
                <w:b/>
                <w:color w:val="404040"/>
                <w:sz w:val="20"/>
              </w:rPr>
              <w:t>Maintenance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5" w:val="left" w:leader="none"/>
                <w:tab w:pos="646" w:val="left" w:leader="none"/>
              </w:tabs>
              <w:spacing w:line="224" w:lineRule="exact" w:before="233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Monitoring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Platform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and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Interface</w:t>
            </w:r>
            <w:r>
              <w:rPr>
                <w:color w:val="404040"/>
                <w:spacing w:val="-10"/>
                <w:sz w:val="18"/>
              </w:rPr>
              <w:t> </w:t>
            </w:r>
            <w:r>
              <w:rPr>
                <w:color w:val="404040"/>
                <w:sz w:val="18"/>
              </w:rPr>
              <w:t>Operation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5" w:val="left" w:leader="none"/>
                <w:tab w:pos="646" w:val="left" w:leader="none"/>
              </w:tabs>
              <w:spacing w:line="209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Network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Utilities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5" w:val="left" w:leader="none"/>
                <w:tab w:pos="646" w:val="left" w:leader="none"/>
              </w:tabs>
              <w:spacing w:line="208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Maintaining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the</w:t>
            </w:r>
            <w:r>
              <w:rPr>
                <w:color w:val="404040"/>
                <w:spacing w:val="-2"/>
                <w:sz w:val="18"/>
              </w:rPr>
              <w:t> </w:t>
            </w:r>
            <w:r>
              <w:rPr>
                <w:color w:val="404040"/>
                <w:sz w:val="18"/>
              </w:rPr>
              <w:t>Junos OS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5" w:val="left" w:leader="none"/>
                <w:tab w:pos="646" w:val="left" w:leader="none"/>
              </w:tabs>
              <w:spacing w:line="221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Password</w:t>
            </w:r>
            <w:r>
              <w:rPr>
                <w:color w:val="404040"/>
                <w:spacing w:val="-5"/>
                <w:sz w:val="18"/>
              </w:rPr>
              <w:t> </w:t>
            </w:r>
            <w:r>
              <w:rPr>
                <w:color w:val="404040"/>
                <w:sz w:val="18"/>
              </w:rPr>
              <w:t>Recovery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645" w:val="left" w:leader="none"/>
                <w:tab w:pos="646" w:val="left" w:leader="none"/>
              </w:tabs>
              <w:spacing w:line="237" w:lineRule="exact" w:before="0" w:after="0"/>
              <w:ind w:left="646" w:right="0" w:hanging="363"/>
              <w:jc w:val="left"/>
              <w:rPr>
                <w:sz w:val="18"/>
              </w:rPr>
            </w:pPr>
            <w:r>
              <w:rPr>
                <w:color w:val="404040"/>
                <w:sz w:val="18"/>
              </w:rPr>
              <w:t>System</w:t>
            </w:r>
            <w:r>
              <w:rPr>
                <w:color w:val="404040"/>
                <w:spacing w:val="-3"/>
                <w:sz w:val="18"/>
              </w:rPr>
              <w:t> </w:t>
            </w:r>
            <w:r>
              <w:rPr>
                <w:color w:val="404040"/>
                <w:sz w:val="18"/>
              </w:rPr>
              <w:t>Clean-Up</w:t>
            </w: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tLeast" w:before="1"/>
              <w:ind w:left="283" w:right="1347"/>
              <w:rPr>
                <w:b/>
                <w:sz w:val="18"/>
              </w:rPr>
            </w:pPr>
            <w:r>
              <w:rPr>
                <w:b/>
                <w:color w:val="404040"/>
                <w:sz w:val="18"/>
              </w:rPr>
              <w:t>LAB</w:t>
            </w:r>
            <w:r>
              <w:rPr>
                <w:b/>
                <w:color w:val="404040"/>
                <w:spacing w:val="-4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4:</w:t>
            </w:r>
            <w:r>
              <w:rPr>
                <w:b/>
                <w:color w:val="404040"/>
                <w:spacing w:val="-3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Operational</w:t>
            </w:r>
            <w:r>
              <w:rPr>
                <w:b/>
                <w:color w:val="404040"/>
                <w:spacing w:val="-4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Monitoring</w:t>
            </w:r>
            <w:r>
              <w:rPr>
                <w:b/>
                <w:color w:val="404040"/>
                <w:spacing w:val="-4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and</w:t>
            </w:r>
            <w:r>
              <w:rPr>
                <w:b/>
                <w:color w:val="404040"/>
                <w:spacing w:val="-47"/>
                <w:sz w:val="18"/>
              </w:rPr>
              <w:t> </w:t>
            </w:r>
            <w:r>
              <w:rPr>
                <w:b/>
                <w:color w:val="404040"/>
                <w:sz w:val="18"/>
              </w:rPr>
              <w:t>Maintenance</w:t>
            </w:r>
          </w:p>
        </w:tc>
        <w:tc>
          <w:tcPr>
            <w:tcW w:w="781" w:type="dxa"/>
            <w:vMerge/>
            <w:tcBorders>
              <w:top w:val="nil"/>
              <w:left w:val="single" w:sz="34" w:space="0" w:color="FFFFFF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1" w:type="dxa"/>
            <w:vMerge/>
            <w:tcBorders>
              <w:top w:val="nil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7" w:hRule="atLeast"/>
        </w:trPr>
        <w:tc>
          <w:tcPr>
            <w:tcW w:w="744" w:type="dxa"/>
            <w:vMerge/>
            <w:tcBorders>
              <w:top w:val="nil"/>
            </w:tcBorders>
            <w:shd w:val="clear" w:color="auto" w:fill="8FAC13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vMerge/>
            <w:tcBorders>
              <w:top w:val="nil"/>
              <w:right w:val="single" w:sz="34" w:space="0" w:color="FFFFFF"/>
            </w:tcBorders>
            <w:shd w:val="clear" w:color="auto" w:fill="F0F0F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2" w:type="dxa"/>
            <w:gridSpan w:val="2"/>
            <w:tcBorders>
              <w:left w:val="single" w:sz="34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11"/>
          <w:footerReference w:type="default" r:id="rId12"/>
          <w:pgSz w:w="11920" w:h="16850"/>
          <w:pgMar w:header="0" w:footer="976" w:top="1480" w:bottom="1160" w:left="0" w:right="0"/>
        </w:sectPr>
      </w:pPr>
    </w:p>
    <w:p>
      <w:pPr>
        <w:spacing w:line="240" w:lineRule="auto" w:before="1"/>
        <w:rPr>
          <w:b/>
          <w:sz w:val="13"/>
        </w:rPr>
      </w:pPr>
    </w:p>
    <w:p>
      <w:pPr>
        <w:spacing w:before="99"/>
        <w:ind w:left="765" w:right="0" w:firstLine="0"/>
        <w:jc w:val="left"/>
        <w:rPr>
          <w:b/>
          <w:sz w:val="20"/>
        </w:rPr>
      </w:pPr>
      <w:r>
        <w:rPr>
          <w:b/>
          <w:color w:val="404040"/>
          <w:sz w:val="20"/>
        </w:rPr>
        <w:t>Day</w:t>
      </w:r>
      <w:r>
        <w:rPr>
          <w:b/>
          <w:color w:val="404040"/>
          <w:spacing w:val="-2"/>
          <w:sz w:val="20"/>
        </w:rPr>
        <w:t> </w:t>
      </w:r>
      <w:r>
        <w:rPr>
          <w:b/>
          <w:color w:val="404040"/>
          <w:sz w:val="20"/>
        </w:rPr>
        <w:t>3</w:t>
      </w:r>
    </w:p>
    <w:p>
      <w:pPr>
        <w:spacing w:line="240" w:lineRule="auto" w:before="7"/>
        <w:rPr>
          <w:b/>
          <w:sz w:val="11"/>
        </w:rPr>
      </w:pPr>
      <w:r>
        <w:rPr/>
        <w:pict>
          <v:shape style="position:absolute;margin-left:38.639999pt;margin-top:13.123711pt;width:254.25pt;height:277.150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4"/>
                    <w:gridCol w:w="4321"/>
                  </w:tblGrid>
                  <w:tr>
                    <w:trPr>
                      <w:trHeight w:val="1535" w:hRule="atLeast"/>
                    </w:trPr>
                    <w:tc>
                      <w:tcPr>
                        <w:tcW w:w="764" w:type="dxa"/>
                        <w:tcBorders>
                          <w:bottom w:val="single" w:sz="34" w:space="0" w:color="FFFFFF"/>
                        </w:tcBorders>
                        <w:shd w:val="clear" w:color="auto" w:fill="8FAC13"/>
                      </w:tcPr>
                      <w:p>
                        <w:pPr>
                          <w:pStyle w:val="TableParagraph"/>
                          <w:spacing w:before="113"/>
                          <w:ind w:left="227" w:right="2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321" w:type="dxa"/>
                        <w:tcBorders>
                          <w:bottom w:val="single" w:sz="3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13"/>
                          <w:ind w:lef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Routing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Policy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623" w:val="left" w:leader="none"/>
                            <w:tab w:pos="624" w:val="left" w:leader="none"/>
                          </w:tabs>
                          <w:spacing w:line="223" w:lineRule="exact" w:before="0" w:after="0"/>
                          <w:ind w:left="623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Routing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Policy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Overview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pos="623" w:val="left" w:leader="none"/>
                            <w:tab w:pos="624" w:val="left" w:leader="none"/>
                          </w:tabs>
                          <w:spacing w:line="223" w:lineRule="exact" w:before="0" w:after="0"/>
                          <w:ind w:left="623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Case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Study: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Routing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Policy</w:t>
                        </w:r>
                      </w:p>
                      <w:p>
                        <w:pPr>
                          <w:pStyle w:val="TableParagraph"/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19" w:lineRule="exact"/>
                          <w:ind w:left="2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6: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Routing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Policy</w:t>
                        </w:r>
                      </w:p>
                    </w:tc>
                  </w:tr>
                  <w:tr>
                    <w:trPr>
                      <w:trHeight w:val="1747" w:hRule="atLeast"/>
                    </w:trPr>
                    <w:tc>
                      <w:tcPr>
                        <w:tcW w:w="76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8FAC13"/>
                      </w:tcPr>
                      <w:p>
                        <w:pPr>
                          <w:pStyle w:val="TableParagraph"/>
                          <w:spacing w:before="103"/>
                          <w:ind w:left="227" w:right="24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03"/>
                          <w:ind w:left="9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Firewall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Filters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623" w:val="left" w:leader="none"/>
                            <w:tab w:pos="624" w:val="left" w:leader="none"/>
                          </w:tabs>
                          <w:spacing w:line="226" w:lineRule="exact" w:before="0" w:after="0"/>
                          <w:ind w:left="623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Firewall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Filters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Overview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623" w:val="left" w:leader="none"/>
                            <w:tab w:pos="624" w:val="left" w:leader="none"/>
                          </w:tabs>
                          <w:spacing w:line="209" w:lineRule="exact" w:before="0" w:after="0"/>
                          <w:ind w:left="623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Case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Study: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Firewall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Filters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2"/>
                          </w:numPr>
                          <w:tabs>
                            <w:tab w:pos="623" w:val="left" w:leader="none"/>
                            <w:tab w:pos="624" w:val="left" w:leader="none"/>
                          </w:tabs>
                          <w:spacing w:line="223" w:lineRule="exact" w:before="0" w:after="0"/>
                          <w:ind w:left="623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Unicast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Reverse-Path-Forwarding</w:t>
                        </w:r>
                        <w:r>
                          <w:rPr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Checks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03" w:lineRule="exact"/>
                          <w:ind w:left="26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7: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Firewall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Filters</w:t>
                        </w:r>
                      </w:p>
                    </w:tc>
                  </w:tr>
                  <w:tr>
                    <w:trPr>
                      <w:trHeight w:val="2054" w:hRule="atLeast"/>
                    </w:trPr>
                    <w:tc>
                      <w:tcPr>
                        <w:tcW w:w="764" w:type="dxa"/>
                        <w:tcBorders>
                          <w:top w:val="single" w:sz="48" w:space="0" w:color="FFFFFF"/>
                        </w:tcBorders>
                        <w:shd w:val="clear" w:color="auto" w:fill="8FAC13"/>
                      </w:tcPr>
                      <w:p>
                        <w:pPr>
                          <w:pStyle w:val="TableParagraph"/>
                          <w:spacing w:before="86"/>
                          <w:ind w:left="237" w:right="2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321" w:type="dxa"/>
                        <w:tcBorders>
                          <w:top w:val="single" w:sz="48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86"/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Class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color w:val="404040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Service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642" w:val="left" w:leader="none"/>
                            <w:tab w:pos="643" w:val="left" w:leader="none"/>
                          </w:tabs>
                          <w:spacing w:line="223" w:lineRule="exact" w:before="157" w:after="0"/>
                          <w:ind w:left="642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CoS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Overview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642" w:val="left" w:leader="none"/>
                            <w:tab w:pos="643" w:val="left" w:leader="none"/>
                          </w:tabs>
                          <w:spacing w:line="208" w:lineRule="exact" w:before="0" w:after="0"/>
                          <w:ind w:left="642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Traffic</w:t>
                        </w:r>
                        <w:r>
                          <w:rPr>
                            <w:color w:val="404040"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Classification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642" w:val="left" w:leader="none"/>
                            <w:tab w:pos="643" w:val="left" w:leader="none"/>
                          </w:tabs>
                          <w:spacing w:line="208" w:lineRule="exact" w:before="0" w:after="0"/>
                          <w:ind w:left="642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Traffic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Queueing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642" w:val="left" w:leader="none"/>
                            <w:tab w:pos="643" w:val="left" w:leader="none"/>
                          </w:tabs>
                          <w:spacing w:line="221" w:lineRule="exact" w:before="0" w:after="0"/>
                          <w:ind w:left="642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Traffic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Scheduling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pos="642" w:val="left" w:leader="none"/>
                            <w:tab w:pos="643" w:val="left" w:leader="none"/>
                          </w:tabs>
                          <w:spacing w:line="237" w:lineRule="exact" w:before="0" w:after="0"/>
                          <w:ind w:left="642" w:right="0" w:hanging="361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Case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Study: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CoS</w:t>
                        </w:r>
                      </w:p>
                      <w:p>
                        <w:pPr>
                          <w:pStyle w:val="TableParagraph"/>
                          <w:spacing w:line="220" w:lineRule="exact" w:before="209"/>
                          <w:ind w:left="28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04040"/>
                            <w:sz w:val="18"/>
                          </w:rPr>
                          <w:t>LAB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8:</w:t>
                        </w:r>
                        <w:r>
                          <w:rPr>
                            <w:b/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Class</w:t>
                        </w:r>
                        <w:r>
                          <w:rPr>
                            <w:b/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18"/>
                          </w:rPr>
                          <w:t>of Service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6.190002pt;margin-top:9.643711pt;width:253.65pt;height:219.6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4343"/>
                  </w:tblGrid>
                  <w:tr>
                    <w:trPr>
                      <w:trHeight w:val="1530" w:hRule="atLeast"/>
                    </w:trPr>
                    <w:tc>
                      <w:tcPr>
                        <w:tcW w:w="730" w:type="dxa"/>
                        <w:tcBorders>
                          <w:bottom w:val="single" w:sz="34" w:space="0" w:color="FFFFFF"/>
                        </w:tcBorders>
                        <w:shd w:val="clear" w:color="auto" w:fill="8FAC13"/>
                      </w:tcPr>
                      <w:p>
                        <w:pPr>
                          <w:pStyle w:val="TableParagraph"/>
                          <w:spacing w:before="113"/>
                          <w:ind w:left="229" w:right="2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343" w:type="dxa"/>
                        <w:tcBorders>
                          <w:bottom w:val="single" w:sz="3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13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JTAC</w:t>
                        </w:r>
                        <w:r>
                          <w:rPr>
                            <w:b/>
                            <w:color w:val="404040"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Procedures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23" w:lineRule="exact" w:before="0" w:after="0"/>
                          <w:ind w:left="645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Opening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a</w:t>
                        </w: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Support</w:t>
                        </w:r>
                        <w:r>
                          <w:rPr>
                            <w:color w:val="404040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Case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21" w:lineRule="exact" w:before="0" w:after="0"/>
                          <w:ind w:left="645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pacing w:val="-1"/>
                            <w:sz w:val="18"/>
                          </w:rPr>
                          <w:t>Customer</w:t>
                        </w:r>
                        <w:r>
                          <w:rPr>
                            <w:color w:val="40404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Support</w:t>
                        </w:r>
                        <w:r>
                          <w:rPr>
                            <w:color w:val="404040"/>
                            <w:spacing w:val="-10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Tools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37" w:lineRule="exact" w:before="0" w:after="0"/>
                          <w:ind w:left="645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Transferring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Files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to</w:t>
                        </w:r>
                        <w:r>
                          <w:rPr>
                            <w:color w:val="40404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JTAC</w:t>
                        </w:r>
                      </w:p>
                    </w:tc>
                  </w:tr>
                  <w:tr>
                    <w:trPr>
                      <w:trHeight w:val="1295" w:hRule="atLeast"/>
                    </w:trPr>
                    <w:tc>
                      <w:tcPr>
                        <w:tcW w:w="730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8FAC13"/>
                      </w:tcPr>
                      <w:p>
                        <w:pPr>
                          <w:pStyle w:val="TableParagraph"/>
                          <w:spacing w:before="105"/>
                          <w:ind w:left="229" w:right="22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105"/>
                          <w:ind w:left="1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Juniper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Security</w:t>
                        </w:r>
                        <w:r>
                          <w:rPr>
                            <w:b/>
                            <w:color w:val="404040"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Concepts</w:t>
                        </w:r>
                      </w:p>
                      <w:p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40" w:lineRule="auto" w:before="1" w:after="0"/>
                          <w:ind w:left="645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Security</w:t>
                        </w:r>
                        <w:r>
                          <w:rPr>
                            <w:color w:val="40404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Challenges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pos="645" w:val="left" w:leader="none"/>
                            <w:tab w:pos="646" w:val="left" w:leader="none"/>
                          </w:tabs>
                          <w:spacing w:line="240" w:lineRule="auto" w:before="0" w:after="0"/>
                          <w:ind w:left="645" w:right="0" w:hanging="364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Juniper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Networks’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Security</w:t>
                        </w:r>
                        <w:r>
                          <w:rPr>
                            <w:color w:val="404040"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Focus</w:t>
                        </w:r>
                      </w:p>
                    </w:tc>
                  </w:tr>
                  <w:tr>
                    <w:trPr>
                      <w:trHeight w:val="1396" w:hRule="atLeast"/>
                    </w:trPr>
                    <w:tc>
                      <w:tcPr>
                        <w:tcW w:w="730" w:type="dxa"/>
                        <w:tcBorders>
                          <w:top w:val="single" w:sz="34" w:space="0" w:color="FFFFFF"/>
                        </w:tcBorders>
                        <w:shd w:val="clear" w:color="auto" w:fill="8FAC13"/>
                      </w:tcPr>
                      <w:p>
                        <w:pPr>
                          <w:pStyle w:val="TableParagraph"/>
                          <w:spacing w:before="5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20"/>
                          </w:rPr>
                          <w:t>A</w:t>
                        </w:r>
                      </w:p>
                    </w:tc>
                    <w:tc>
                      <w:tcPr>
                        <w:tcW w:w="4343" w:type="dxa"/>
                        <w:tcBorders>
                          <w:top w:val="single" w:sz="34" w:space="0" w:color="FFFFFF"/>
                        </w:tcBorders>
                        <w:shd w:val="clear" w:color="auto" w:fill="F0F0F0"/>
                      </w:tcPr>
                      <w:p>
                        <w:pPr>
                          <w:pStyle w:val="TableParagraph"/>
                          <w:spacing w:before="52"/>
                          <w:ind w:left="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404040"/>
                            <w:sz w:val="20"/>
                          </w:rPr>
                          <w:t>IPv6</w:t>
                        </w:r>
                        <w:r>
                          <w:rPr>
                            <w:b/>
                            <w:color w:val="404040"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404040"/>
                            <w:sz w:val="20"/>
                          </w:rPr>
                          <w:t>Fundamentals</w:t>
                        </w:r>
                      </w:p>
                      <w:p>
                        <w:pPr>
                          <w:pStyle w:val="TableParagraph"/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589" w:val="left" w:leader="none"/>
                            <w:tab w:pos="590" w:val="left" w:leader="none"/>
                          </w:tabs>
                          <w:spacing w:line="225" w:lineRule="exact" w:before="0" w:after="0"/>
                          <w:ind w:left="590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IPv6</w:t>
                        </w:r>
                        <w:r>
                          <w:rPr>
                            <w:color w:val="404040"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Addressing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589" w:val="left" w:leader="none"/>
                            <w:tab w:pos="590" w:val="left" w:leader="none"/>
                          </w:tabs>
                          <w:spacing w:line="209" w:lineRule="exact" w:before="0" w:after="0"/>
                          <w:ind w:left="590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Protocols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and</w:t>
                        </w:r>
                        <w:r>
                          <w:rPr>
                            <w:color w:val="40404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color w:val="404040"/>
                            <w:sz w:val="18"/>
                          </w:rPr>
                          <w:t>Services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pos="589" w:val="left" w:leader="none"/>
                            <w:tab w:pos="590" w:val="left" w:leader="none"/>
                          </w:tabs>
                          <w:spacing w:line="223" w:lineRule="exact" w:before="0" w:after="0"/>
                          <w:ind w:left="590" w:right="0" w:hanging="36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404040"/>
                            <w:sz w:val="18"/>
                          </w:rPr>
                          <w:t>Configuration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2"/>
        <w:rPr>
          <w:b/>
          <w:sz w:val="36"/>
        </w:rPr>
      </w:pPr>
    </w:p>
    <w:p>
      <w:pPr>
        <w:pStyle w:val="Heading1"/>
        <w:tabs>
          <w:tab w:pos="8301" w:val="left" w:leader="none"/>
        </w:tabs>
        <w:spacing w:line="292" w:lineRule="exact"/>
        <w:ind w:left="727"/>
      </w:pPr>
      <w:r>
        <w:rPr>
          <w:color w:val="8FAC13"/>
        </w:rPr>
        <w:t>Website:</w:t>
        <w:tab/>
        <w:t>Email:</w:t>
      </w:r>
    </w:p>
    <w:p>
      <w:pPr>
        <w:pStyle w:val="BodyText"/>
        <w:tabs>
          <w:tab w:pos="8301" w:val="left" w:leader="none"/>
        </w:tabs>
        <w:spacing w:line="252" w:lineRule="exact"/>
        <w:ind w:left="727"/>
        <w:rPr>
          <w:u w:val="none"/>
        </w:rPr>
      </w:pPr>
      <w:hyperlink r:id="rId13">
        <w:r>
          <w:rPr>
            <w:color w:val="0D0D0D"/>
            <w:u w:val="single" w:color="0D0D0D"/>
          </w:rPr>
          <w:t>https://datacipher.com.au/</w:t>
        </w:r>
      </w:hyperlink>
      <w:r>
        <w:rPr>
          <w:color w:val="0D0D0D"/>
          <w:u w:val="none"/>
        </w:rPr>
        <w:tab/>
      </w:r>
      <w:hyperlink r:id="rId14">
        <w:r>
          <w:rPr>
            <w:color w:val="0D0D0D"/>
            <w:u w:val="single" w:color="0D0D0D"/>
          </w:rPr>
          <w:t>training@datacipher.com.au</w:t>
        </w:r>
      </w:hyperlink>
    </w:p>
    <w:p>
      <w:pPr>
        <w:pStyle w:val="BodyText"/>
        <w:tabs>
          <w:tab w:pos="8301" w:val="left" w:leader="none"/>
        </w:tabs>
        <w:spacing w:line="252" w:lineRule="exact"/>
        <w:ind w:left="727"/>
        <w:rPr>
          <w:u w:val="none"/>
        </w:rPr>
      </w:pPr>
      <w:hyperlink r:id="rId15">
        <w:r>
          <w:rPr>
            <w:color w:val="0D0D0D"/>
            <w:u w:val="single" w:color="0D0D0D"/>
          </w:rPr>
          <w:t>https://datacipher.com/</w:t>
        </w:r>
      </w:hyperlink>
      <w:r>
        <w:rPr>
          <w:color w:val="0D0D0D"/>
          <w:u w:val="none"/>
        </w:rPr>
        <w:tab/>
      </w:r>
      <w:hyperlink r:id="rId16">
        <w:r>
          <w:rPr>
            <w:color w:val="0D0D0D"/>
            <w:u w:val="single" w:color="0D0D0D"/>
          </w:rPr>
          <w:t>training@datacipher.net</w:t>
        </w:r>
      </w:hyperlink>
    </w:p>
    <w:sectPr>
      <w:pgSz w:w="11920" w:h="16850"/>
      <w:pgMar w:header="0" w:footer="976" w:top="1480" w:bottom="11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egoe UI">
    <w:altName w:val="Segoe UI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44.599998pt;margin-top:779.224976pt;width:521.5500pt;height:17.3pt;mso-position-horizontal-relative:page;mso-position-vertical-relative:page;z-index:-15988736" coordorigin="892,15584" coordsize="10431,346">
          <v:rect style="position:absolute;left:10941;top:15591;width:382;height:339" filled="true" fillcolor="#8fac15" stroked="false">
            <v:fill type="solid"/>
          </v:rect>
          <v:line style="position:absolute" from="892,15592" to="11323,15592" stroked="true" strokeweight=".75pt" strokecolor="#8fac15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1.039978pt;margin-top:781.519958pt;width:11.6pt;height:13.05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44.599998pt;margin-top:779.224976pt;width:521.5500pt;height:17.3pt;mso-position-horizontal-relative:page;mso-position-vertical-relative:page;z-index:-15986688" coordorigin="892,15584" coordsize="10431,346">
          <v:rect style="position:absolute;left:10941;top:15591;width:382;height:339" filled="true" fillcolor="#8fac15" stroked="false">
            <v:fill type="solid"/>
          </v:rect>
          <v:line style="position:absolute" from="892,15592" to="11323,15592" stroked="true" strokeweight=".75pt" strokecolor="#8fac15">
            <v:stroke dashstyle="solid"/>
          </v:line>
          <w10:wrap type="none"/>
        </v:group>
      </w:pict>
    </w:r>
    <w:r>
      <w:rPr/>
      <w:pict>
        <v:shape style="position:absolute;margin-left:551.039978pt;margin-top:781.519958pt;width:11.6pt;height:13.05pt;mso-position-horizontal-relative:page;mso-position-vertical-relative:page;z-index:-1598617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FFFFFF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  <w:u w:val="none"/>
      </w:rPr>
    </w:pPr>
    <w:r>
      <w:rPr/>
      <w:pict>
        <v:group style="position:absolute;margin-left:0pt;margin-top:0pt;width:595.35pt;height:74.55pt;mso-position-horizontal-relative:page;mso-position-vertical-relative:page;z-index:-15987712" coordorigin="0,0" coordsize="11907,1491">
          <v:shape style="position:absolute;left:0;top:0;width:11907;height:1491" type="#_x0000_t75" stroked="false">
            <v:imagedata r:id="rId1" o:title=""/>
          </v:shape>
          <v:shape style="position:absolute;left:9920;top:55;width:1917;height:1264" type="#_x0000_t75" stroked="false">
            <v:imagedata r:id="rId2" o:title=""/>
          </v:shape>
          <v:shape style="position:absolute;left:390;top:230;width:1980;height:481" type="#_x0000_t75" stroked="false">
            <v:imagedata r:id="rId3" o:title=""/>
          </v:shape>
          <w10:wrap type="none"/>
        </v:group>
      </w:pict>
    </w:r>
    <w:r>
      <w:rPr/>
      <w:pict>
        <v:shape style="position:absolute;margin-left:145.179993pt;margin-top:37.776913pt;width:315.8pt;height:18.350pt;mso-position-horizontal-relative:page;mso-position-vertical-relative:page;z-index:-15987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rebuchet MS"/>
                    <w:b/>
                    <w:sz w:val="28"/>
                  </w:rPr>
                </w:pPr>
                <w:r>
                  <w:rPr>
                    <w:rFonts w:ascii="Trebuchet MS"/>
                    <w:b/>
                    <w:color w:val="F0F0F0"/>
                    <w:spacing w:val="-1"/>
                    <w:sz w:val="28"/>
                  </w:rPr>
                  <w:t>Introduction</w:t>
                </w:r>
                <w:r>
                  <w:rPr>
                    <w:rFonts w:ascii="Trebuchet MS"/>
                    <w:b/>
                    <w:color w:val="F0F0F0"/>
                    <w:spacing w:val="-52"/>
                    <w:sz w:val="28"/>
                  </w:rPr>
                  <w:t> </w:t>
                </w:r>
                <w:r>
                  <w:rPr>
                    <w:rFonts w:ascii="Trebuchet MS"/>
                    <w:b/>
                    <w:color w:val="F0F0F0"/>
                    <w:spacing w:val="-1"/>
                    <w:sz w:val="28"/>
                  </w:rPr>
                  <w:t>to</w:t>
                </w:r>
                <w:r>
                  <w:rPr>
                    <w:rFonts w:ascii="Trebuchet MS"/>
                    <w:b/>
                    <w:color w:val="F0F0F0"/>
                    <w:spacing w:val="-52"/>
                    <w:sz w:val="28"/>
                  </w:rPr>
                  <w:t> </w:t>
                </w:r>
                <w:r>
                  <w:rPr>
                    <w:rFonts w:ascii="Trebuchet MS"/>
                    <w:b/>
                    <w:color w:val="F0F0F0"/>
                    <w:spacing w:val="-1"/>
                    <w:sz w:val="28"/>
                  </w:rPr>
                  <w:t>the</w:t>
                </w:r>
                <w:r>
                  <w:rPr>
                    <w:rFonts w:ascii="Trebuchet MS"/>
                    <w:b/>
                    <w:color w:val="F0F0F0"/>
                    <w:spacing w:val="-53"/>
                    <w:sz w:val="28"/>
                  </w:rPr>
                  <w:t> </w:t>
                </w:r>
                <w:r>
                  <w:rPr>
                    <w:rFonts w:ascii="Trebuchet MS"/>
                    <w:b/>
                    <w:color w:val="F0F0F0"/>
                    <w:spacing w:val="-1"/>
                    <w:sz w:val="28"/>
                  </w:rPr>
                  <w:t>Junos</w:t>
                </w:r>
                <w:r>
                  <w:rPr>
                    <w:rFonts w:ascii="Trebuchet MS"/>
                    <w:b/>
                    <w:color w:val="F0F0F0"/>
                    <w:spacing w:val="-54"/>
                    <w:sz w:val="28"/>
                  </w:rPr>
                  <w:t> </w:t>
                </w:r>
                <w:r>
                  <w:rPr>
                    <w:rFonts w:ascii="Trebuchet MS"/>
                    <w:b/>
                    <w:color w:val="F0F0F0"/>
                    <w:sz w:val="28"/>
                  </w:rPr>
                  <w:t>Operating</w:t>
                </w:r>
                <w:r>
                  <w:rPr>
                    <w:rFonts w:ascii="Trebuchet MS"/>
                    <w:b/>
                    <w:color w:val="F0F0F0"/>
                    <w:spacing w:val="-50"/>
                    <w:sz w:val="28"/>
                  </w:rPr>
                  <w:t> </w:t>
                </w:r>
                <w:r>
                  <w:rPr>
                    <w:rFonts w:ascii="Trebuchet MS"/>
                    <w:b/>
                    <w:color w:val="F0F0F0"/>
                    <w:sz w:val="28"/>
                  </w:rPr>
                  <w:t>System</w:t>
                </w:r>
                <w:r>
                  <w:rPr>
                    <w:rFonts w:ascii="Trebuchet MS"/>
                    <w:b/>
                    <w:color w:val="F0F0F0"/>
                    <w:spacing w:val="-51"/>
                    <w:sz w:val="28"/>
                  </w:rPr>
                  <w:t> </w:t>
                </w:r>
                <w:r>
                  <w:rPr>
                    <w:rFonts w:ascii="Trebuchet MS"/>
                    <w:b/>
                    <w:color w:val="F0F0F0"/>
                    <w:sz w:val="28"/>
                  </w:rPr>
                  <w:t>(IJOS)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"/>
      <w:lvlJc w:val="left"/>
      <w:pPr>
        <w:ind w:left="590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4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97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1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5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20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94" w:hanging="363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1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1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61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02" w:hanging="36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10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80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50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21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91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61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602" w:hanging="36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642" w:hanging="360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4" w:hanging="36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623" w:hanging="360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623" w:hanging="360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3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646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2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2" w:hanging="363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646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7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1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5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9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6" w:hanging="363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646" w:hanging="360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7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2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646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6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3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22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1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15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12" w:hanging="36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587" w:hanging="360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7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74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1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4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36" w:hanging="36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33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26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19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13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06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9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93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6" w:hanging="363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645" w:hanging="363"/>
      </w:pPr>
      <w:rPr>
        <w:rFonts w:hint="default" w:ascii="Symbol" w:hAnsi="Symbol" w:eastAsia="Symbol" w:cs="Symbol"/>
        <w:color w:val="40404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2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6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2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88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12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74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36" w:hanging="36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962" w:hanging="363"/>
      </w:pPr>
      <w:rPr>
        <w:rFonts w:hint="default" w:ascii="Symbol" w:hAnsi="Symbol" w:eastAsia="Symbol" w:cs="Symbol"/>
        <w:color w:val="80808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58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57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6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155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454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3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5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51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42" w:hanging="358"/>
      </w:pPr>
      <w:rPr>
        <w:rFonts w:hint="default" w:ascii="Symbol" w:hAnsi="Symbol" w:eastAsia="Symbol" w:cs="Symbol"/>
        <w:color w:val="808080"/>
        <w:w w:val="97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29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8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98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87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7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66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56" w:hanging="358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b/>
      <w:bCs/>
      <w:sz w:val="19"/>
      <w:szCs w:val="19"/>
      <w:u w:val="single" w:color="00000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245" w:lineRule="exact"/>
      <w:ind w:left="60"/>
      <w:outlineLvl w:val="1"/>
    </w:pPr>
    <w:rPr>
      <w:rFonts w:ascii="Segoe UI" w:hAnsi="Segoe UI" w:eastAsia="Segoe UI" w:cs="Segoe U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hyperlink" Target="https://datacipher.com.au/" TargetMode="External"/><Relationship Id="rId14" Type="http://schemas.openxmlformats.org/officeDocument/2006/relationships/hyperlink" Target="mailto:training@datacipher.com.au" TargetMode="External"/><Relationship Id="rId15" Type="http://schemas.openxmlformats.org/officeDocument/2006/relationships/hyperlink" Target="https://datacipher.com/" TargetMode="External"/><Relationship Id="rId16" Type="http://schemas.openxmlformats.org/officeDocument/2006/relationships/hyperlink" Target="mailto:training@datacipher.net" TargetMode="External"/><Relationship Id="rId1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2023-11-20T11:48:18Z</dcterms:created>
  <dcterms:modified xsi:type="dcterms:W3CDTF">2023-11-20T11:48:18Z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2023-11-20T00:00:00Z</vt:filetime>
  </property>
</Properties>
</file>