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13"/>
          <w:u w:val="none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9"/>
        <w:gridCol w:w="6935"/>
      </w:tblGrid>
      <w:tr>
        <w:trPr>
          <w:trHeight w:val="525" w:hRule="atLeast"/>
        </w:trPr>
        <w:tc>
          <w:tcPr>
            <w:tcW w:w="3949" w:type="dxa"/>
            <w:tcBorders>
              <w:top w:val="single" w:sz="6" w:space="0" w:color="84AF35"/>
              <w:left w:val="single" w:sz="6" w:space="0" w:color="84AF35"/>
              <w:right w:val="single" w:sz="6" w:space="0" w:color="84AF35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34"/>
              <w:rPr>
                <w:rFonts w:ascii="Tahoma"/>
                <w:sz w:val="20"/>
              </w:rPr>
            </w:pPr>
            <w:r>
              <w:rPr>
                <w:rFonts w:ascii="Tahoma"/>
                <w:color w:val="9BB957"/>
                <w:sz w:val="20"/>
              </w:rPr>
              <w:t>COURSE</w:t>
            </w:r>
            <w:r>
              <w:rPr>
                <w:rFonts w:ascii="Tahoma"/>
                <w:color w:val="9BB957"/>
                <w:spacing w:val="33"/>
                <w:sz w:val="20"/>
              </w:rPr>
              <w:t> </w:t>
            </w:r>
            <w:r>
              <w:rPr>
                <w:rFonts w:ascii="Tahoma"/>
                <w:color w:val="9BB957"/>
                <w:sz w:val="20"/>
              </w:rPr>
              <w:t>LEVEL</w:t>
            </w:r>
          </w:p>
        </w:tc>
        <w:tc>
          <w:tcPr>
            <w:tcW w:w="6935" w:type="dxa"/>
            <w:tcBorders>
              <w:left w:val="single" w:sz="6" w:space="0" w:color="84AF35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503"/>
              <w:rPr>
                <w:rFonts w:ascii="Tahoma"/>
                <w:sz w:val="20"/>
              </w:rPr>
            </w:pPr>
            <w:r>
              <w:rPr>
                <w:rFonts w:ascii="Tahoma"/>
                <w:color w:val="9BB957"/>
                <w:sz w:val="20"/>
              </w:rPr>
              <w:t>COURSE</w:t>
            </w:r>
            <w:r>
              <w:rPr>
                <w:rFonts w:ascii="Tahoma"/>
                <w:color w:val="9BB957"/>
                <w:spacing w:val="40"/>
                <w:sz w:val="20"/>
              </w:rPr>
              <w:t> </w:t>
            </w:r>
            <w:r>
              <w:rPr>
                <w:rFonts w:ascii="Tahoma"/>
                <w:color w:val="9BB957"/>
                <w:sz w:val="20"/>
              </w:rPr>
              <w:t>OVERVIEW</w:t>
            </w:r>
          </w:p>
        </w:tc>
      </w:tr>
      <w:tr>
        <w:trPr>
          <w:trHeight w:val="616" w:hRule="atLeast"/>
        </w:trPr>
        <w:tc>
          <w:tcPr>
            <w:tcW w:w="3949" w:type="dxa"/>
            <w:tcBorders>
              <w:left w:val="single" w:sz="6" w:space="0" w:color="84AF35"/>
              <w:right w:val="single" w:sz="6" w:space="0" w:color="84AF35"/>
            </w:tcBorders>
          </w:tcPr>
          <w:p>
            <w:pPr>
              <w:pStyle w:val="TableParagraph"/>
              <w:spacing w:before="58"/>
              <w:ind w:left="234" w:right="963"/>
              <w:rPr>
                <w:sz w:val="16"/>
              </w:rPr>
            </w:pPr>
            <w:r>
              <w:rPr>
                <w:rFonts w:ascii="Arial"/>
                <w:i/>
                <w:color w:val="808080"/>
                <w:sz w:val="16"/>
              </w:rPr>
              <w:t>Junos Intermediate Routing </w:t>
            </w:r>
            <w:r>
              <w:rPr>
                <w:color w:val="808080"/>
                <w:sz w:val="16"/>
              </w:rPr>
              <w:t>(JIR) is an</w:t>
            </w:r>
            <w:r>
              <w:rPr>
                <w:color w:val="808080"/>
                <w:spacing w:val="-42"/>
                <w:sz w:val="16"/>
              </w:rPr>
              <w:t> </w:t>
            </w:r>
            <w:r>
              <w:rPr>
                <w:color w:val="808080"/>
                <w:sz w:val="16"/>
              </w:rPr>
              <w:t>intermediate-level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course.</w:t>
            </w:r>
          </w:p>
        </w:tc>
        <w:tc>
          <w:tcPr>
            <w:tcW w:w="6935" w:type="dxa"/>
            <w:vMerge w:val="restart"/>
            <w:tcBorders>
              <w:left w:val="single" w:sz="6" w:space="0" w:color="84AF35"/>
            </w:tcBorders>
          </w:tcPr>
          <w:p>
            <w:pPr>
              <w:pStyle w:val="TableParagraph"/>
              <w:spacing w:before="58"/>
              <w:ind w:left="503" w:right="303"/>
              <w:rPr>
                <w:sz w:val="16"/>
              </w:rPr>
            </w:pPr>
            <w:r>
              <w:rPr>
                <w:color w:val="808080"/>
                <w:sz w:val="16"/>
              </w:rPr>
              <w:t>This two-day course provides students with intermediate routing knowledge and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configuration examples. The course includes an overview of protocol-independent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routing features, load balancing and filter-based forwarding, OSPF, BGP, IP tunneling,</w:t>
            </w:r>
            <w:r>
              <w:rPr>
                <w:color w:val="808080"/>
                <w:spacing w:val="-4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high availability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(HA) features.</w:t>
            </w:r>
          </w:p>
          <w:p>
            <w:pPr>
              <w:pStyle w:val="TableParagraph"/>
              <w:spacing w:before="121"/>
              <w:ind w:left="503" w:right="178"/>
              <w:rPr>
                <w:sz w:val="16"/>
              </w:rPr>
            </w:pPr>
            <w:r>
              <w:rPr>
                <w:color w:val="808080"/>
                <w:sz w:val="16"/>
              </w:rPr>
              <w:t>Through demonstrations and hands-on labs, students will gain experience in configuring</w:t>
            </w:r>
            <w:r>
              <w:rPr>
                <w:color w:val="808080"/>
                <w:spacing w:val="-42"/>
                <w:sz w:val="16"/>
              </w:rPr>
              <w:t> </w:t>
            </w:r>
            <w:r>
              <w:rPr>
                <w:color w:val="808080"/>
                <w:sz w:val="16"/>
              </w:rPr>
              <w:t>and monitoring the Junos OS and monitoring device operations. This course uses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Juniper Networks vSRX Series Services Gateways for the hands-on component, but the</w:t>
            </w:r>
            <w:r>
              <w:rPr>
                <w:color w:val="808080"/>
                <w:spacing w:val="-42"/>
                <w:sz w:val="16"/>
              </w:rPr>
              <w:t> </w:t>
            </w:r>
            <w:r>
              <w:rPr>
                <w:color w:val="808080"/>
                <w:sz w:val="16"/>
              </w:rPr>
              <w:t>lab environment does not preclude the course from being applicable to other Juniper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hardware platforms running the Junos OS. This course is based on Junos OS Release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18.2R1.9.</w:t>
            </w:r>
          </w:p>
        </w:tc>
      </w:tr>
      <w:tr>
        <w:trPr>
          <w:trHeight w:val="498" w:hRule="atLeast"/>
        </w:trPr>
        <w:tc>
          <w:tcPr>
            <w:tcW w:w="3949" w:type="dxa"/>
            <w:tcBorders>
              <w:left w:val="single" w:sz="6" w:space="0" w:color="84AF35"/>
              <w:right w:val="single" w:sz="6" w:space="0" w:color="84AF35"/>
            </w:tcBorders>
          </w:tcPr>
          <w:p>
            <w:pPr>
              <w:pStyle w:val="TableParagraph"/>
              <w:spacing w:before="188"/>
              <w:ind w:left="234"/>
              <w:rPr>
                <w:rFonts w:ascii="Tahoma"/>
                <w:sz w:val="20"/>
              </w:rPr>
            </w:pPr>
            <w:r>
              <w:rPr>
                <w:rFonts w:ascii="Tahoma"/>
                <w:color w:val="9BB957"/>
                <w:sz w:val="20"/>
              </w:rPr>
              <w:t>AUDIENCE</w:t>
            </w:r>
          </w:p>
        </w:tc>
        <w:tc>
          <w:tcPr>
            <w:tcW w:w="6935" w:type="dxa"/>
            <w:vMerge/>
            <w:tcBorders>
              <w:top w:val="nil"/>
              <w:left w:val="single" w:sz="6" w:space="0" w:color="84AF3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42" w:hRule="atLeast"/>
        </w:trPr>
        <w:tc>
          <w:tcPr>
            <w:tcW w:w="3949" w:type="dxa"/>
            <w:tcBorders>
              <w:left w:val="single" w:sz="6" w:space="0" w:color="84AF35"/>
              <w:right w:val="single" w:sz="6" w:space="0" w:color="84AF35"/>
            </w:tcBorders>
          </w:tcPr>
          <w:p>
            <w:pPr>
              <w:pStyle w:val="TableParagraph"/>
              <w:spacing w:before="64"/>
              <w:ind w:left="234" w:right="373"/>
              <w:jc w:val="both"/>
              <w:rPr>
                <w:sz w:val="16"/>
              </w:rPr>
            </w:pPr>
            <w:r>
              <w:rPr>
                <w:color w:val="808080"/>
                <w:sz w:val="16"/>
              </w:rPr>
              <w:t>This course benefits individuals responsible for</w:t>
            </w:r>
            <w:r>
              <w:rPr>
                <w:color w:val="808080"/>
                <w:spacing w:val="-42"/>
                <w:sz w:val="16"/>
              </w:rPr>
              <w:t> </w:t>
            </w:r>
            <w:r>
              <w:rPr>
                <w:color w:val="808080"/>
                <w:sz w:val="16"/>
              </w:rPr>
              <w:t>configuring and monitoring devices running the</w:t>
            </w:r>
            <w:r>
              <w:rPr>
                <w:color w:val="808080"/>
                <w:spacing w:val="-42"/>
                <w:sz w:val="16"/>
              </w:rPr>
              <w:t> </w:t>
            </w:r>
            <w:r>
              <w:rPr>
                <w:color w:val="808080"/>
                <w:sz w:val="16"/>
              </w:rPr>
              <w:t>Junos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OS.</w:t>
            </w:r>
          </w:p>
        </w:tc>
        <w:tc>
          <w:tcPr>
            <w:tcW w:w="6935" w:type="dxa"/>
            <w:vMerge/>
            <w:tcBorders>
              <w:top w:val="nil"/>
              <w:left w:val="single" w:sz="6" w:space="0" w:color="84AF35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0" w:hRule="atLeast"/>
        </w:trPr>
        <w:tc>
          <w:tcPr>
            <w:tcW w:w="3949" w:type="dxa"/>
            <w:tcBorders>
              <w:left w:val="single" w:sz="6" w:space="0" w:color="84AF35"/>
              <w:right w:val="single" w:sz="6" w:space="0" w:color="84AF35"/>
            </w:tcBorders>
          </w:tcPr>
          <w:p>
            <w:pPr>
              <w:pStyle w:val="TableParagraph"/>
              <w:spacing w:line="235" w:lineRule="exact" w:before="35"/>
              <w:ind w:left="234"/>
              <w:rPr>
                <w:rFonts w:ascii="Tahoma"/>
                <w:sz w:val="20"/>
              </w:rPr>
            </w:pPr>
            <w:r>
              <w:rPr>
                <w:rFonts w:ascii="Tahoma"/>
                <w:color w:val="9BB957"/>
                <w:sz w:val="20"/>
              </w:rPr>
              <w:t>PREREQUISITES</w:t>
            </w:r>
          </w:p>
        </w:tc>
        <w:tc>
          <w:tcPr>
            <w:tcW w:w="6935" w:type="dxa"/>
            <w:tcBorders>
              <w:left w:val="single" w:sz="6" w:space="0" w:color="84AF35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3949" w:type="dxa"/>
            <w:vMerge w:val="restart"/>
            <w:tcBorders>
              <w:left w:val="single" w:sz="6" w:space="0" w:color="84AF35"/>
              <w:bottom w:val="single" w:sz="6" w:space="0" w:color="84AF35"/>
              <w:right w:val="single" w:sz="6" w:space="0" w:color="84AF35"/>
            </w:tcBorders>
          </w:tcPr>
          <w:p>
            <w:pPr>
              <w:pStyle w:val="TableParagraph"/>
              <w:spacing w:before="133"/>
              <w:ind w:left="234" w:right="104"/>
              <w:rPr>
                <w:sz w:val="16"/>
              </w:rPr>
            </w:pPr>
            <w:r>
              <w:rPr>
                <w:color w:val="808080"/>
                <w:sz w:val="16"/>
              </w:rPr>
              <w:t>Students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should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have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basic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networking</w:t>
            </w:r>
            <w:r>
              <w:rPr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knowledge</w:t>
            </w:r>
            <w:r>
              <w:rPr>
                <w:color w:val="808080"/>
                <w:spacing w:val="-41"/>
                <w:sz w:val="16"/>
              </w:rPr>
              <w:t> </w:t>
            </w:r>
            <w:r>
              <w:rPr>
                <w:color w:val="808080"/>
                <w:sz w:val="16"/>
              </w:rPr>
              <w:t>and an understanding of the Open Systems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Interconnection (OSI) reference model and the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TCP/IP protocol suite. Students should also attend</w:t>
            </w:r>
            <w:r>
              <w:rPr>
                <w:color w:val="808080"/>
                <w:spacing w:val="-42"/>
                <w:sz w:val="16"/>
              </w:rPr>
              <w:t> </w:t>
            </w:r>
            <w:r>
              <w:rPr>
                <w:color w:val="808080"/>
                <w:sz w:val="16"/>
              </w:rPr>
              <w:t>the Introduction to the Junos Operating System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(IJOS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course prior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to attending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this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class</w:t>
            </w:r>
          </w:p>
        </w:tc>
        <w:tc>
          <w:tcPr>
            <w:tcW w:w="6935" w:type="dxa"/>
            <w:tcBorders>
              <w:left w:val="single" w:sz="6" w:space="0" w:color="84AF35"/>
            </w:tcBorders>
          </w:tcPr>
          <w:p>
            <w:pPr>
              <w:pStyle w:val="TableParagraph"/>
              <w:spacing w:before="13"/>
              <w:ind w:left="503"/>
              <w:rPr>
                <w:rFonts w:ascii="Tahoma"/>
                <w:sz w:val="20"/>
              </w:rPr>
            </w:pPr>
            <w:r>
              <w:rPr>
                <w:rFonts w:ascii="Tahoma"/>
                <w:color w:val="9BB957"/>
                <w:sz w:val="20"/>
              </w:rPr>
              <w:t>OBJECTIVES</w:t>
            </w:r>
          </w:p>
        </w:tc>
      </w:tr>
      <w:tr>
        <w:trPr>
          <w:trHeight w:val="1641" w:hRule="atLeast"/>
        </w:trPr>
        <w:tc>
          <w:tcPr>
            <w:tcW w:w="3949" w:type="dxa"/>
            <w:vMerge/>
            <w:tcBorders>
              <w:top w:val="nil"/>
              <w:left w:val="single" w:sz="6" w:space="0" w:color="84AF35"/>
              <w:bottom w:val="single" w:sz="6" w:space="0" w:color="84AF35"/>
              <w:right w:val="single" w:sz="6" w:space="0" w:color="84AF35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5" w:type="dxa"/>
            <w:vMerge w:val="restart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5" w:lineRule="exact" w:before="6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Describe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typical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uses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of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static,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aggregate,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generated</w:t>
            </w:r>
            <w:r>
              <w:rPr>
                <w:color w:val="808080"/>
                <w:spacing w:val="-8"/>
                <w:sz w:val="16"/>
              </w:rPr>
              <w:t> </w:t>
            </w:r>
            <w:r>
              <w:rPr>
                <w:color w:val="808080"/>
                <w:sz w:val="16"/>
              </w:rPr>
              <w:t>routes.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4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Configure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monitor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static,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aggregate,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generated</w:t>
            </w:r>
            <w:r>
              <w:rPr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routes.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5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>Explain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purpose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of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Martian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routes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add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new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entries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default</w:t>
            </w:r>
            <w:r>
              <w:rPr>
                <w:color w:val="808080"/>
                <w:spacing w:val="-11"/>
                <w:sz w:val="16"/>
              </w:rPr>
              <w:t> </w:t>
            </w:r>
            <w:r>
              <w:rPr>
                <w:color w:val="808080"/>
                <w:sz w:val="16"/>
              </w:rPr>
              <w:t>list.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5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Describe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typical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uses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of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routing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instances.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4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Configure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share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routes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between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routing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instances.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4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Describe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load-balancing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concepts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operations.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3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Implement and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monitor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Layer 3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load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balancing.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3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Illustrate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benefits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of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filter-based</w:t>
            </w:r>
            <w:r>
              <w:rPr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forwarding.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4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Configure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monitor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filter-based</w:t>
            </w:r>
            <w:r>
              <w:rPr>
                <w:color w:val="808080"/>
                <w:spacing w:val="-11"/>
                <w:sz w:val="16"/>
              </w:rPr>
              <w:t> </w:t>
            </w:r>
            <w:r>
              <w:rPr>
                <w:color w:val="808080"/>
                <w:sz w:val="16"/>
              </w:rPr>
              <w:t>forwarding.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5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Explain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operations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of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OSPF.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5" w:lineRule="exact" w:before="2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Describe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role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of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designated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router.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4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List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describe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OSPF area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types.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4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Configure,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monitor,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troubleshoot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OSPF.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3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Describe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BGP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its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basic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operations.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3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Name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describe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common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BGP</w:t>
            </w:r>
            <w:r>
              <w:rPr>
                <w:color w:val="808080"/>
                <w:spacing w:val="-8"/>
                <w:sz w:val="16"/>
              </w:rPr>
              <w:t> </w:t>
            </w:r>
            <w:r>
              <w:rPr>
                <w:color w:val="808080"/>
                <w:sz w:val="16"/>
              </w:rPr>
              <w:t>attributes.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5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>List the steps </w:t>
            </w:r>
            <w:r>
              <w:rPr>
                <w:color w:val="808080"/>
                <w:sz w:val="16"/>
              </w:rPr>
              <w:t>in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BGP route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selection</w:t>
            </w:r>
            <w:r>
              <w:rPr>
                <w:color w:val="808080"/>
                <w:spacing w:val="-11"/>
                <w:sz w:val="16"/>
              </w:rPr>
              <w:t> </w:t>
            </w:r>
            <w:r>
              <w:rPr>
                <w:color w:val="808080"/>
                <w:sz w:val="16"/>
              </w:rPr>
              <w:t>algorithm.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5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Describe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BGP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peering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options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default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route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advertisement</w:t>
            </w:r>
            <w:r>
              <w:rPr>
                <w:color w:val="808080"/>
                <w:spacing w:val="-9"/>
                <w:sz w:val="16"/>
              </w:rPr>
              <w:t> </w:t>
            </w:r>
            <w:r>
              <w:rPr>
                <w:color w:val="808080"/>
                <w:sz w:val="16"/>
              </w:rPr>
              <w:t>rules.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4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Configure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monitor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BGP.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5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Describe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IP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tunneling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concepts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applications.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240" w:lineRule="auto" w:before="4" w:after="0"/>
              <w:ind w:left="1032" w:right="225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Explain the basic operations of generic routing encapsulation (GRE) and IP over</w:t>
            </w:r>
            <w:r>
              <w:rPr>
                <w:color w:val="808080"/>
                <w:spacing w:val="-42"/>
                <w:sz w:val="16"/>
              </w:rPr>
              <w:t> </w:t>
            </w:r>
            <w:r>
              <w:rPr>
                <w:color w:val="808080"/>
                <w:sz w:val="16"/>
              </w:rPr>
              <w:t>IP (IP-IP)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tunnels.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88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Configure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monitor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GRE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IP-IP</w:t>
            </w:r>
            <w:r>
              <w:rPr>
                <w:color w:val="808080"/>
                <w:spacing w:val="-9"/>
                <w:sz w:val="16"/>
              </w:rPr>
              <w:t> </w:t>
            </w:r>
            <w:r>
              <w:rPr>
                <w:color w:val="808080"/>
                <w:sz w:val="16"/>
              </w:rPr>
              <w:t>tunnels.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3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Describe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various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high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availability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features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supported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by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Junos</w:t>
            </w:r>
            <w:r>
              <w:rPr>
                <w:color w:val="808080"/>
                <w:spacing w:val="-10"/>
                <w:sz w:val="16"/>
              </w:rPr>
              <w:t> </w:t>
            </w:r>
            <w:r>
              <w:rPr>
                <w:color w:val="808080"/>
                <w:sz w:val="16"/>
              </w:rPr>
              <w:t>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32" w:val="left" w:leader="none"/>
                <w:tab w:pos="1033" w:val="left" w:leader="none"/>
              </w:tabs>
              <w:spacing w:line="195" w:lineRule="exact" w:before="0" w:after="0"/>
              <w:ind w:left="1032" w:right="0" w:hanging="359"/>
              <w:jc w:val="left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>Configure</w:t>
            </w:r>
            <w:r>
              <w:rPr>
                <w:color w:val="808080"/>
                <w:sz w:val="16"/>
              </w:rPr>
              <w:t> </w:t>
            </w:r>
            <w:r>
              <w:rPr>
                <w:color w:val="808080"/>
                <w:spacing w:val="-1"/>
                <w:sz w:val="16"/>
              </w:rPr>
              <w:t>and</w:t>
            </w:r>
            <w:r>
              <w:rPr>
                <w:color w:val="808080"/>
                <w:sz w:val="16"/>
              </w:rPr>
              <w:t> </w:t>
            </w:r>
            <w:r>
              <w:rPr>
                <w:color w:val="808080"/>
                <w:spacing w:val="-1"/>
                <w:sz w:val="16"/>
              </w:rPr>
              <w:t>monitor</w:t>
            </w:r>
            <w:r>
              <w:rPr>
                <w:color w:val="808080"/>
                <w:sz w:val="16"/>
              </w:rPr>
              <w:t> </w:t>
            </w:r>
            <w:r>
              <w:rPr>
                <w:color w:val="808080"/>
                <w:spacing w:val="-1"/>
                <w:sz w:val="16"/>
              </w:rPr>
              <w:t>some</w:t>
            </w:r>
            <w:r>
              <w:rPr>
                <w:color w:val="808080"/>
                <w:sz w:val="16"/>
              </w:rPr>
              <w:t> </w:t>
            </w:r>
            <w:r>
              <w:rPr>
                <w:color w:val="808080"/>
                <w:spacing w:val="-1"/>
                <w:sz w:val="16"/>
              </w:rPr>
              <w:t>of </w:t>
            </w:r>
            <w:r>
              <w:rPr>
                <w:color w:val="808080"/>
                <w:sz w:val="16"/>
              </w:rPr>
              <w:t>the highlighted high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availability</w:t>
            </w:r>
            <w:r>
              <w:rPr>
                <w:color w:val="808080"/>
                <w:spacing w:val="-11"/>
                <w:sz w:val="16"/>
              </w:rPr>
              <w:t> </w:t>
            </w:r>
            <w:r>
              <w:rPr>
                <w:color w:val="808080"/>
                <w:sz w:val="16"/>
              </w:rPr>
              <w:t>features</w:t>
            </w:r>
          </w:p>
        </w:tc>
      </w:tr>
      <w:tr>
        <w:trPr>
          <w:trHeight w:val="630" w:hRule="atLeast"/>
        </w:trPr>
        <w:tc>
          <w:tcPr>
            <w:tcW w:w="3949" w:type="dxa"/>
            <w:tcBorders>
              <w:top w:val="single" w:sz="6" w:space="0" w:color="84AF35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242"/>
              <w:rPr>
                <w:rFonts w:ascii="Tahoma"/>
                <w:sz w:val="20"/>
              </w:rPr>
            </w:pPr>
            <w:r>
              <w:rPr>
                <w:rFonts w:ascii="Tahoma"/>
                <w:color w:val="9BB957"/>
                <w:sz w:val="20"/>
              </w:rPr>
              <w:t>ASSOCIATED</w:t>
            </w:r>
            <w:r>
              <w:rPr>
                <w:rFonts w:ascii="Tahoma"/>
                <w:color w:val="9BB957"/>
                <w:spacing w:val="-4"/>
                <w:sz w:val="20"/>
              </w:rPr>
              <w:t> </w:t>
            </w:r>
            <w:r>
              <w:rPr>
                <w:rFonts w:ascii="Tahoma"/>
                <w:color w:val="9BB957"/>
                <w:sz w:val="20"/>
              </w:rPr>
              <w:t>CERTIFICATION</w:t>
            </w:r>
          </w:p>
        </w:tc>
        <w:tc>
          <w:tcPr>
            <w:tcW w:w="6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42" w:hRule="atLeast"/>
        </w:trPr>
        <w:tc>
          <w:tcPr>
            <w:tcW w:w="3949" w:type="dxa"/>
          </w:tcPr>
          <w:p>
            <w:pPr>
              <w:pStyle w:val="TableParagraph"/>
              <w:spacing w:line="398" w:lineRule="auto" w:before="64"/>
              <w:ind w:left="242" w:right="2866"/>
              <w:rPr>
                <w:sz w:val="16"/>
              </w:rPr>
            </w:pPr>
            <w:hyperlink r:id="rId7">
              <w:r>
                <w:rPr>
                  <w:color w:val="0000FF"/>
                  <w:sz w:val="16"/>
                  <w:u w:val="single" w:color="0000FF"/>
                </w:rPr>
                <w:t>JNCIS-ENT</w:t>
              </w:r>
            </w:hyperlink>
            <w:r>
              <w:rPr>
                <w:color w:val="0000FF"/>
                <w:spacing w:val="-42"/>
                <w:sz w:val="16"/>
              </w:rPr>
              <w:t> </w:t>
            </w:r>
            <w:hyperlink r:id="rId8">
              <w:r>
                <w:rPr>
                  <w:color w:val="0000FF"/>
                  <w:sz w:val="16"/>
                  <w:u w:val="single" w:color="0000FF"/>
                </w:rPr>
                <w:t>JNCIS-SP</w:t>
              </w:r>
            </w:hyperlink>
          </w:p>
        </w:tc>
        <w:tc>
          <w:tcPr>
            <w:tcW w:w="6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3" w:hRule="atLeast"/>
        </w:trPr>
        <w:tc>
          <w:tcPr>
            <w:tcW w:w="3949" w:type="dxa"/>
          </w:tcPr>
          <w:p>
            <w:pPr>
              <w:pStyle w:val="TableParagraph"/>
              <w:spacing w:before="188"/>
              <w:ind w:left="242"/>
              <w:rPr>
                <w:rFonts w:ascii="Tahoma"/>
                <w:sz w:val="20"/>
              </w:rPr>
            </w:pPr>
            <w:r>
              <w:rPr>
                <w:rFonts w:ascii="Tahoma"/>
                <w:color w:val="9BB957"/>
                <w:sz w:val="20"/>
              </w:rPr>
              <w:t>RELEVANT</w:t>
            </w:r>
            <w:r>
              <w:rPr>
                <w:rFonts w:ascii="Tahoma"/>
                <w:color w:val="9BB957"/>
                <w:spacing w:val="40"/>
                <w:sz w:val="20"/>
              </w:rPr>
              <w:t> </w:t>
            </w:r>
            <w:r>
              <w:rPr>
                <w:rFonts w:ascii="Tahoma"/>
                <w:color w:val="9BB957"/>
                <w:sz w:val="20"/>
              </w:rPr>
              <w:t>JUNIPER</w:t>
            </w:r>
            <w:r>
              <w:rPr>
                <w:rFonts w:ascii="Tahoma"/>
                <w:color w:val="9BB957"/>
                <w:spacing w:val="39"/>
                <w:sz w:val="20"/>
              </w:rPr>
              <w:t> </w:t>
            </w:r>
            <w:r>
              <w:rPr>
                <w:rFonts w:ascii="Tahoma"/>
                <w:color w:val="9BB957"/>
                <w:sz w:val="20"/>
              </w:rPr>
              <w:t>PRODUCT</w:t>
            </w:r>
          </w:p>
        </w:tc>
        <w:tc>
          <w:tcPr>
            <w:tcW w:w="6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7" w:hRule="atLeast"/>
        </w:trPr>
        <w:tc>
          <w:tcPr>
            <w:tcW w:w="394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70" w:val="left" w:leader="none"/>
                <w:tab w:pos="771" w:val="left" w:leader="none"/>
              </w:tabs>
              <w:spacing w:line="194" w:lineRule="exact" w:before="65" w:after="0"/>
              <w:ind w:left="770" w:right="0" w:hanging="361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Automation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0" w:val="left" w:leader="none"/>
                <w:tab w:pos="771" w:val="left" w:leader="none"/>
              </w:tabs>
              <w:spacing w:line="193" w:lineRule="exact" w:before="0" w:after="0"/>
              <w:ind w:left="770" w:right="0" w:hanging="361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Junos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OS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0" w:val="left" w:leader="none"/>
                <w:tab w:pos="771" w:val="left" w:leader="none"/>
              </w:tabs>
              <w:spacing w:line="194" w:lineRule="exact" w:before="0" w:after="0"/>
              <w:ind w:left="770" w:right="0" w:hanging="361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M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0" w:val="left" w:leader="none"/>
                <w:tab w:pos="771" w:val="left" w:leader="none"/>
              </w:tabs>
              <w:spacing w:line="194" w:lineRule="exact" w:before="0" w:after="0"/>
              <w:ind w:left="770" w:right="0" w:hanging="361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MX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0" w:val="left" w:leader="none"/>
                <w:tab w:pos="771" w:val="left" w:leader="none"/>
              </w:tabs>
              <w:spacing w:line="194" w:lineRule="exact" w:before="0" w:after="0"/>
              <w:ind w:left="770" w:right="0" w:hanging="361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PTX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0" w:val="left" w:leader="none"/>
                <w:tab w:pos="771" w:val="left" w:leader="none"/>
              </w:tabs>
              <w:spacing w:line="194" w:lineRule="exact" w:before="0" w:after="0"/>
              <w:ind w:left="770" w:right="0" w:hanging="361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QFX</w:t>
            </w:r>
            <w:r>
              <w:rPr>
                <w:color w:val="808080"/>
                <w:spacing w:val="-8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0" w:val="left" w:leader="none"/>
                <w:tab w:pos="771" w:val="left" w:leader="none"/>
              </w:tabs>
              <w:spacing w:line="194" w:lineRule="exact" w:before="0" w:after="0"/>
              <w:ind w:left="770" w:right="0" w:hanging="361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SRX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0" w:val="left" w:leader="none"/>
                <w:tab w:pos="771" w:val="left" w:leader="none"/>
              </w:tabs>
              <w:spacing w:line="195" w:lineRule="exact" w:before="0" w:after="0"/>
              <w:ind w:left="770" w:right="0" w:hanging="361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T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0" w:val="left" w:leader="none"/>
                <w:tab w:pos="771" w:val="left" w:leader="none"/>
              </w:tabs>
              <w:spacing w:line="235" w:lineRule="auto" w:before="4" w:after="0"/>
              <w:ind w:left="770" w:right="364" w:hanging="359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Service Provider Routing and Switching</w:t>
            </w:r>
            <w:r>
              <w:rPr>
                <w:color w:val="808080"/>
                <w:spacing w:val="-42"/>
                <w:sz w:val="16"/>
              </w:rPr>
              <w:t> </w:t>
            </w:r>
            <w:r>
              <w:rPr>
                <w:color w:val="808080"/>
                <w:sz w:val="16"/>
              </w:rPr>
              <w:t>Track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0" w:val="left" w:leader="none"/>
                <w:tab w:pos="771" w:val="left" w:leader="none"/>
              </w:tabs>
              <w:spacing w:line="240" w:lineRule="auto" w:before="1" w:after="0"/>
              <w:ind w:left="770" w:right="0" w:hanging="359"/>
              <w:jc w:val="left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>Enterprise </w:t>
            </w:r>
            <w:r>
              <w:rPr>
                <w:color w:val="808080"/>
                <w:sz w:val="16"/>
              </w:rPr>
              <w:t>Routing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and Switching</w:t>
            </w:r>
            <w:r>
              <w:rPr>
                <w:color w:val="808080"/>
                <w:spacing w:val="-11"/>
                <w:sz w:val="16"/>
              </w:rPr>
              <w:t> </w:t>
            </w:r>
            <w:r>
              <w:rPr>
                <w:color w:val="808080"/>
                <w:sz w:val="16"/>
              </w:rPr>
              <w:t>Track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0" w:val="left" w:leader="none"/>
                <w:tab w:pos="771" w:val="left" w:leader="none"/>
              </w:tabs>
              <w:spacing w:line="240" w:lineRule="auto" w:before="1" w:after="0"/>
              <w:ind w:left="770" w:right="0" w:hanging="361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Instructor-Led</w:t>
            </w:r>
            <w:r>
              <w:rPr>
                <w:color w:val="808080"/>
                <w:spacing w:val="-8"/>
                <w:sz w:val="16"/>
              </w:rPr>
              <w:t> </w:t>
            </w:r>
            <w:r>
              <w:rPr>
                <w:color w:val="808080"/>
                <w:sz w:val="16"/>
              </w:rPr>
              <w:t>training</w:t>
            </w:r>
          </w:p>
        </w:tc>
        <w:tc>
          <w:tcPr>
            <w:tcW w:w="6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3949" w:type="dxa"/>
          </w:tcPr>
          <w:p>
            <w:pPr>
              <w:pStyle w:val="TableParagraph"/>
              <w:spacing w:before="146"/>
              <w:ind w:left="242"/>
              <w:rPr>
                <w:rFonts w:ascii="Tahoma"/>
                <w:sz w:val="20"/>
              </w:rPr>
            </w:pPr>
            <w:r>
              <w:rPr>
                <w:rFonts w:ascii="Tahoma"/>
                <w:color w:val="9BB957"/>
                <w:w w:val="110"/>
                <w:sz w:val="20"/>
              </w:rPr>
              <w:t>RECOMMENDED</w:t>
            </w:r>
            <w:r>
              <w:rPr>
                <w:rFonts w:ascii="Tahoma"/>
                <w:color w:val="9BB957"/>
                <w:spacing w:val="-5"/>
                <w:w w:val="110"/>
                <w:sz w:val="20"/>
              </w:rPr>
              <w:t> </w:t>
            </w:r>
            <w:r>
              <w:rPr>
                <w:rFonts w:ascii="Tahoma"/>
                <w:color w:val="9BB957"/>
                <w:w w:val="110"/>
                <w:sz w:val="20"/>
              </w:rPr>
              <w:t>NEXT</w:t>
            </w:r>
            <w:r>
              <w:rPr>
                <w:rFonts w:ascii="Tahoma"/>
                <w:color w:val="9BB957"/>
                <w:spacing w:val="-6"/>
                <w:w w:val="110"/>
                <w:sz w:val="20"/>
              </w:rPr>
              <w:t> </w:t>
            </w:r>
            <w:r>
              <w:rPr>
                <w:rFonts w:ascii="Tahoma"/>
                <w:color w:val="9BB957"/>
                <w:w w:val="110"/>
                <w:sz w:val="20"/>
              </w:rPr>
              <w:t>COURSE</w:t>
            </w:r>
          </w:p>
        </w:tc>
        <w:tc>
          <w:tcPr>
            <w:tcW w:w="6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03" w:hRule="atLeast"/>
        </w:trPr>
        <w:tc>
          <w:tcPr>
            <w:tcW w:w="394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70" w:val="left" w:leader="none"/>
                <w:tab w:pos="771" w:val="left" w:leader="none"/>
              </w:tabs>
              <w:spacing w:line="240" w:lineRule="auto" w:before="64" w:after="0"/>
              <w:ind w:left="770" w:right="0" w:hanging="361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808080"/>
                <w:sz w:val="16"/>
              </w:rPr>
              <w:t>Advanced</w:t>
            </w:r>
            <w:r>
              <w:rPr>
                <w:rFonts w:ascii="Arial" w:hAnsi="Arial"/>
                <w:i/>
                <w:color w:val="808080"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Junos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Enterprise</w:t>
            </w:r>
            <w:r>
              <w:rPr>
                <w:rFonts w:ascii="Arial" w:hAnsi="Arial"/>
                <w:i/>
                <w:color w:val="808080"/>
                <w:spacing w:val="-10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Switching</w:t>
            </w:r>
          </w:p>
          <w:p>
            <w:pPr>
              <w:pStyle w:val="TableParagraph"/>
              <w:spacing w:line="183" w:lineRule="exact" w:before="1"/>
              <w:ind w:left="770"/>
              <w:rPr>
                <w:sz w:val="16"/>
              </w:rPr>
            </w:pPr>
            <w:r>
              <w:rPr>
                <w:color w:val="808080"/>
                <w:sz w:val="16"/>
              </w:rPr>
              <w:t>(AJEX)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0" w:val="left" w:leader="none"/>
                <w:tab w:pos="771" w:val="left" w:leader="none"/>
              </w:tabs>
              <w:spacing w:line="194" w:lineRule="exact" w:before="0" w:after="0"/>
              <w:ind w:left="770" w:right="0" w:hanging="361"/>
              <w:jc w:val="left"/>
              <w:rPr>
                <w:sz w:val="16"/>
              </w:rPr>
            </w:pPr>
            <w:r>
              <w:rPr>
                <w:rFonts w:ascii="Arial" w:hAnsi="Arial"/>
                <w:i/>
                <w:color w:val="808080"/>
                <w:sz w:val="16"/>
              </w:rPr>
              <w:t>Advanced</w:t>
            </w:r>
            <w:r>
              <w:rPr>
                <w:rFonts w:ascii="Arial" w:hAnsi="Arial"/>
                <w:i/>
                <w:color w:val="808080"/>
                <w:spacing w:val="-5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Junos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Enterprise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Routing</w:t>
            </w:r>
            <w:r>
              <w:rPr>
                <w:rFonts w:ascii="Arial" w:hAnsi="Arial"/>
                <w:i/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(AJER)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0" w:val="left" w:leader="none"/>
                <w:tab w:pos="771" w:val="left" w:leader="none"/>
              </w:tabs>
              <w:spacing w:line="195" w:lineRule="exact" w:before="0" w:after="0"/>
              <w:ind w:left="770" w:right="0" w:hanging="361"/>
              <w:jc w:val="left"/>
              <w:rPr>
                <w:sz w:val="16"/>
              </w:rPr>
            </w:pPr>
            <w:r>
              <w:rPr>
                <w:rFonts w:ascii="Arial" w:hAnsi="Arial"/>
                <w:i/>
                <w:color w:val="808080"/>
                <w:spacing w:val="-1"/>
                <w:sz w:val="16"/>
              </w:rPr>
              <w:t>Junos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Multicast Routing</w:t>
            </w:r>
            <w:r>
              <w:rPr>
                <w:rFonts w:ascii="Arial" w:hAnsi="Arial"/>
                <w:i/>
                <w:color w:val="808080"/>
                <w:spacing w:val="-10"/>
                <w:sz w:val="16"/>
              </w:rPr>
              <w:t> </w:t>
            </w:r>
            <w:r>
              <w:rPr>
                <w:color w:val="808080"/>
                <w:sz w:val="16"/>
              </w:rPr>
              <w:t>(JMR)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0" w:val="left" w:leader="none"/>
                <w:tab w:pos="771" w:val="left" w:leader="none"/>
              </w:tabs>
              <w:spacing w:line="195" w:lineRule="exact" w:before="1" w:after="0"/>
              <w:ind w:left="770" w:right="0" w:hanging="361"/>
              <w:jc w:val="left"/>
              <w:rPr>
                <w:sz w:val="16"/>
              </w:rPr>
            </w:pPr>
            <w:r>
              <w:rPr>
                <w:rFonts w:ascii="Arial" w:hAnsi="Arial"/>
                <w:i/>
                <w:color w:val="808080"/>
                <w:sz w:val="16"/>
              </w:rPr>
              <w:t>Junos</w:t>
            </w:r>
            <w:r>
              <w:rPr>
                <w:rFonts w:ascii="Arial" w:hAnsi="Arial"/>
                <w:i/>
                <w:color w:val="808080"/>
                <w:spacing w:val="-4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Class</w:t>
            </w:r>
            <w:r>
              <w:rPr>
                <w:rFonts w:ascii="Arial" w:hAnsi="Arial"/>
                <w:i/>
                <w:color w:val="808080"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of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Service</w:t>
            </w:r>
            <w:r>
              <w:rPr>
                <w:rFonts w:ascii="Arial" w:hAnsi="Arial"/>
                <w:i/>
                <w:color w:val="808080"/>
                <w:spacing w:val="-11"/>
                <w:sz w:val="16"/>
              </w:rPr>
              <w:t> </w:t>
            </w:r>
            <w:r>
              <w:rPr>
                <w:color w:val="808080"/>
                <w:sz w:val="16"/>
              </w:rPr>
              <w:t>(JCOS)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0" w:val="left" w:leader="none"/>
                <w:tab w:pos="771" w:val="left" w:leader="none"/>
              </w:tabs>
              <w:spacing w:line="195" w:lineRule="exact" w:before="0" w:after="0"/>
              <w:ind w:left="770" w:right="0" w:hanging="361"/>
              <w:jc w:val="left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color w:val="808080"/>
                <w:spacing w:val="-1"/>
                <w:sz w:val="16"/>
              </w:rPr>
              <w:t>Advanced</w:t>
            </w:r>
            <w:r>
              <w:rPr>
                <w:rFonts w:ascii="Arial" w:hAnsi="Arial"/>
                <w:i/>
                <w:color w:val="808080"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pacing w:val="-1"/>
                <w:sz w:val="16"/>
              </w:rPr>
              <w:t>Junos</w:t>
            </w:r>
            <w:r>
              <w:rPr>
                <w:rFonts w:ascii="Arial" w:hAnsi="Arial"/>
                <w:i/>
                <w:color w:val="808080"/>
                <w:sz w:val="16"/>
              </w:rPr>
              <w:t> Service</w:t>
            </w:r>
            <w:r>
              <w:rPr>
                <w:rFonts w:ascii="Arial" w:hAnsi="Arial"/>
                <w:i/>
                <w:color w:val="808080"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Provider</w:t>
            </w:r>
            <w:r>
              <w:rPr>
                <w:rFonts w:ascii="Arial" w:hAnsi="Arial"/>
                <w:i/>
                <w:color w:val="808080"/>
                <w:spacing w:val="-11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Routing</w:t>
            </w:r>
          </w:p>
          <w:p>
            <w:pPr>
              <w:pStyle w:val="TableParagraph"/>
              <w:spacing w:line="184" w:lineRule="exact"/>
              <w:ind w:left="770"/>
              <w:rPr>
                <w:sz w:val="16"/>
              </w:rPr>
            </w:pPr>
            <w:r>
              <w:rPr>
                <w:color w:val="808080"/>
                <w:sz w:val="16"/>
              </w:rPr>
              <w:t>(AJSPR)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0" w:val="left" w:leader="none"/>
                <w:tab w:pos="771" w:val="left" w:leader="none"/>
              </w:tabs>
              <w:spacing w:line="240" w:lineRule="auto" w:before="2" w:after="0"/>
              <w:ind w:left="770" w:right="0" w:hanging="361"/>
              <w:jc w:val="left"/>
              <w:rPr>
                <w:sz w:val="16"/>
              </w:rPr>
            </w:pPr>
            <w:r>
              <w:rPr>
                <w:rFonts w:ascii="Arial" w:hAnsi="Arial"/>
                <w:i/>
                <w:color w:val="808080"/>
                <w:sz w:val="16"/>
              </w:rPr>
              <w:t>Junos</w:t>
            </w:r>
            <w:r>
              <w:rPr>
                <w:rFonts w:ascii="Arial" w:hAnsi="Arial"/>
                <w:i/>
                <w:color w:val="808080"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Layer</w:t>
            </w:r>
            <w:r>
              <w:rPr>
                <w:rFonts w:ascii="Arial" w:hAnsi="Arial"/>
                <w:i/>
                <w:color w:val="808080"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3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VPNs</w:t>
            </w:r>
            <w:r>
              <w:rPr>
                <w:rFonts w:ascii="Arial" w:hAnsi="Arial"/>
                <w:i/>
                <w:color w:val="808080"/>
                <w:spacing w:val="-8"/>
                <w:sz w:val="16"/>
              </w:rPr>
              <w:t> </w:t>
            </w:r>
            <w:r>
              <w:rPr>
                <w:color w:val="808080"/>
                <w:sz w:val="16"/>
              </w:rPr>
              <w:t>(JL3V)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0" w:val="left" w:leader="none"/>
                <w:tab w:pos="771" w:val="left" w:leader="none"/>
              </w:tabs>
              <w:spacing w:line="176" w:lineRule="exact" w:before="1" w:after="0"/>
              <w:ind w:left="770" w:right="0" w:hanging="359"/>
              <w:jc w:val="left"/>
              <w:rPr>
                <w:sz w:val="16"/>
              </w:rPr>
            </w:pPr>
            <w:r>
              <w:rPr>
                <w:rFonts w:ascii="Arial" w:hAnsi="Arial"/>
                <w:i/>
                <w:color w:val="808080"/>
                <w:sz w:val="16"/>
              </w:rPr>
              <w:t>Junos</w:t>
            </w:r>
            <w:r>
              <w:rPr>
                <w:rFonts w:ascii="Arial" w:hAnsi="Arial"/>
                <w:i/>
                <w:color w:val="808080"/>
                <w:spacing w:val="-2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Layer</w:t>
            </w:r>
            <w:r>
              <w:rPr>
                <w:rFonts w:ascii="Arial" w:hAnsi="Arial"/>
                <w:i/>
                <w:color w:val="808080"/>
                <w:spacing w:val="-1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2</w:t>
            </w:r>
            <w:r>
              <w:rPr>
                <w:rFonts w:ascii="Arial" w:hAnsi="Arial"/>
                <w:i/>
                <w:color w:val="808080"/>
                <w:spacing w:val="-3"/>
                <w:sz w:val="16"/>
              </w:rPr>
              <w:t> </w:t>
            </w:r>
            <w:r>
              <w:rPr>
                <w:rFonts w:ascii="Arial" w:hAnsi="Arial"/>
                <w:i/>
                <w:color w:val="808080"/>
                <w:sz w:val="16"/>
              </w:rPr>
              <w:t>VPNs</w:t>
            </w:r>
            <w:r>
              <w:rPr>
                <w:rFonts w:ascii="Arial" w:hAnsi="Arial"/>
                <w:i/>
                <w:color w:val="808080"/>
                <w:spacing w:val="-8"/>
                <w:sz w:val="16"/>
              </w:rPr>
              <w:t> </w:t>
            </w:r>
            <w:r>
              <w:rPr>
                <w:color w:val="808080"/>
                <w:sz w:val="16"/>
              </w:rPr>
              <w:t>(JL2V)</w:t>
            </w:r>
          </w:p>
        </w:tc>
        <w:tc>
          <w:tcPr>
            <w:tcW w:w="6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5"/>
          <w:footerReference w:type="default" r:id="rId6"/>
          <w:type w:val="continuous"/>
          <w:pgSz w:w="11920" w:h="16850"/>
          <w:pgMar w:header="32" w:footer="967" w:top="2320" w:bottom="1160" w:left="480" w:right="320"/>
          <w:pgNumType w:start="1"/>
        </w:sectPr>
      </w:pPr>
    </w:p>
    <w:p>
      <w:pPr>
        <w:pStyle w:val="BodyText"/>
        <w:spacing w:before="4"/>
        <w:rPr>
          <w:rFonts w:ascii="Times New Roman"/>
          <w:b w:val="0"/>
          <w:sz w:val="25"/>
          <w:u w:val="none"/>
        </w:rPr>
      </w:pPr>
    </w:p>
    <w:p>
      <w:pPr>
        <w:pStyle w:val="Heading1"/>
        <w:spacing w:before="101"/>
        <w:ind w:left="240"/>
      </w:pPr>
      <w:r>
        <w:rPr>
          <w:color w:val="9BB957"/>
          <w:w w:val="110"/>
        </w:rPr>
        <w:t>COURSE</w:t>
      </w:r>
      <w:r>
        <w:rPr>
          <w:color w:val="9BB957"/>
          <w:spacing w:val="-3"/>
          <w:w w:val="110"/>
        </w:rPr>
        <w:t> </w:t>
      </w:r>
      <w:r>
        <w:rPr>
          <w:color w:val="9BB957"/>
          <w:w w:val="110"/>
        </w:rPr>
        <w:t>CONTENT</w:t>
      </w:r>
    </w:p>
    <w:p>
      <w:pPr>
        <w:pStyle w:val="BodyText"/>
        <w:spacing w:before="10"/>
        <w:rPr>
          <w:rFonts w:ascii="Tahoma"/>
          <w:b w:val="0"/>
          <w:u w:val="none"/>
        </w:rPr>
      </w:pPr>
    </w:p>
    <w:p>
      <w:pPr>
        <w:spacing w:before="0"/>
        <w:ind w:left="24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04040"/>
          <w:sz w:val="20"/>
        </w:rPr>
        <w:t>Day</w:t>
      </w:r>
      <w:r>
        <w:rPr>
          <w:rFonts w:ascii="Arial"/>
          <w:b/>
          <w:color w:val="404040"/>
          <w:spacing w:val="-2"/>
          <w:sz w:val="20"/>
        </w:rPr>
        <w:t> </w:t>
      </w:r>
      <w:r>
        <w:rPr>
          <w:rFonts w:ascii="Arial"/>
          <w:b/>
          <w:color w:val="404040"/>
          <w:sz w:val="20"/>
        </w:rPr>
        <w:t>1</w:t>
      </w:r>
    </w:p>
    <w:p>
      <w:pPr>
        <w:pStyle w:val="BodyText"/>
        <w:spacing w:before="1"/>
        <w:rPr>
          <w:sz w:val="17"/>
          <w:u w:val="none"/>
        </w:rPr>
      </w:pPr>
      <w:r>
        <w:rPr/>
        <w:pict>
          <v:shape style="position:absolute;margin-left:41.759998pt;margin-top:11.813057pt;width:243.1pt;height:282.6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4129"/>
                  </w:tblGrid>
                  <w:tr>
                    <w:trPr>
                      <w:trHeight w:val="751" w:hRule="atLeast"/>
                    </w:trPr>
                    <w:tc>
                      <w:tcPr>
                        <w:tcW w:w="732" w:type="dxa"/>
                        <w:tcBorders>
                          <w:bottom w:val="single" w:sz="48" w:space="0" w:color="FFFFFF"/>
                        </w:tcBorders>
                        <w:shd w:val="clear" w:color="auto" w:fill="84AF35"/>
                      </w:tcPr>
                      <w:p>
                        <w:pPr>
                          <w:pStyle w:val="TableParagraph"/>
                          <w:spacing w:before="110"/>
                          <w:ind w:right="1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7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129" w:type="dxa"/>
                        <w:tcBorders>
                          <w:bottom w:val="single" w:sz="48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107"/>
                          <w:ind w:left="11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COURSE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INTRODUCTION</w:t>
                        </w:r>
                      </w:p>
                    </w:tc>
                  </w:tr>
                  <w:tr>
                    <w:trPr>
                      <w:trHeight w:val="2064" w:hRule="atLeast"/>
                    </w:trPr>
                    <w:tc>
                      <w:tcPr>
                        <w:tcW w:w="732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84AF35"/>
                      </w:tcPr>
                      <w:p>
                        <w:pPr>
                          <w:pStyle w:val="TableParagraph"/>
                          <w:spacing w:before="83"/>
                          <w:ind w:right="1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129" w:type="dxa"/>
                        <w:tcBorders>
                          <w:top w:val="single" w:sz="48" w:space="0" w:color="FFFFFF"/>
                          <w:bottom w:val="single" w:sz="48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83"/>
                          <w:ind w:left="28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Protocol-Independent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Routing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645" w:val="left" w:leader="none"/>
                            <w:tab w:pos="646" w:val="left" w:leader="none"/>
                          </w:tabs>
                          <w:spacing w:line="207" w:lineRule="exact" w:before="1" w:after="0"/>
                          <w:ind w:left="646" w:right="0" w:hanging="36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Static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Routes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645" w:val="left" w:leader="none"/>
                            <w:tab w:pos="646" w:val="left" w:leader="none"/>
                          </w:tabs>
                          <w:spacing w:line="206" w:lineRule="exact" w:before="0" w:after="0"/>
                          <w:ind w:left="646" w:right="0" w:hanging="36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Aggregated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Routes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645" w:val="left" w:leader="none"/>
                            <w:tab w:pos="646" w:val="left" w:leader="none"/>
                          </w:tabs>
                          <w:spacing w:line="206" w:lineRule="exact" w:before="0" w:after="0"/>
                          <w:ind w:left="646" w:right="0" w:hanging="36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Generated</w:t>
                        </w:r>
                        <w:r>
                          <w:rPr>
                            <w:color w:val="40404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Routes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645" w:val="left" w:leader="none"/>
                            <w:tab w:pos="646" w:val="left" w:leader="none"/>
                          </w:tabs>
                          <w:spacing w:line="207" w:lineRule="exact" w:before="0" w:after="0"/>
                          <w:ind w:left="646" w:right="0" w:hanging="36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Martian</w:t>
                        </w:r>
                        <w:r>
                          <w:rPr>
                            <w:color w:val="40404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Addresses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645" w:val="left" w:leader="none"/>
                            <w:tab w:pos="646" w:val="left" w:leader="none"/>
                          </w:tabs>
                          <w:spacing w:line="240" w:lineRule="auto" w:before="4" w:after="0"/>
                          <w:ind w:left="646" w:right="0" w:hanging="36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Routing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Instances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LAB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1: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Protocol-Independent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Routing</w:t>
                        </w:r>
                      </w:p>
                    </w:tc>
                  </w:tr>
                  <w:tr>
                    <w:trPr>
                      <w:trHeight w:val="2597" w:hRule="atLeast"/>
                    </w:trPr>
                    <w:tc>
                      <w:tcPr>
                        <w:tcW w:w="732" w:type="dxa"/>
                        <w:tcBorders>
                          <w:top w:val="single" w:sz="48" w:space="0" w:color="FFFFFF"/>
                        </w:tcBorders>
                        <w:shd w:val="clear" w:color="auto" w:fill="84AF35"/>
                      </w:tcPr>
                      <w:p>
                        <w:pPr>
                          <w:pStyle w:val="TableParagraph"/>
                          <w:spacing w:before="31"/>
                          <w:ind w:right="1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7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129" w:type="dxa"/>
                        <w:tcBorders>
                          <w:top w:val="single" w:sz="48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28"/>
                          <w:ind w:left="226" w:right="108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Load Balancing and Filter-Based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Forwarding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588" w:val="left" w:leader="none"/>
                            <w:tab w:pos="589" w:val="left" w:leader="none"/>
                          </w:tabs>
                          <w:spacing w:line="240" w:lineRule="auto" w:before="0" w:after="0"/>
                          <w:ind w:left="588" w:right="0" w:hanging="3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Overview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of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Load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Balancing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588" w:val="left" w:leader="none"/>
                            <w:tab w:pos="589" w:val="left" w:leader="none"/>
                          </w:tabs>
                          <w:spacing w:line="240" w:lineRule="auto" w:before="2" w:after="0"/>
                          <w:ind w:left="588" w:right="928" w:hanging="36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Configuring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and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Monitoring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Load</w:t>
                        </w:r>
                        <w:r>
                          <w:rPr>
                            <w:color w:val="404040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Balancing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588" w:val="left" w:leader="none"/>
                            <w:tab w:pos="589" w:val="left" w:leader="none"/>
                          </w:tabs>
                          <w:spacing w:line="203" w:lineRule="exact" w:before="0" w:after="0"/>
                          <w:ind w:left="588" w:right="0" w:hanging="3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Overview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of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Filter-Based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Forwarding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588" w:val="left" w:leader="none"/>
                            <w:tab w:pos="589" w:val="left" w:leader="none"/>
                          </w:tabs>
                          <w:spacing w:line="240" w:lineRule="auto" w:before="2" w:after="0"/>
                          <w:ind w:left="588" w:right="356" w:hanging="36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Configuring and Monitoring Filter-Based</w:t>
                        </w:r>
                        <w:r>
                          <w:rPr>
                            <w:color w:val="404040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Forwarding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26" w:right="45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LAB 2: Load Balancing and Filter-Based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Forwarding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99.109985pt;margin-top:11.823056pt;width:260pt;height:127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4479"/>
                  </w:tblGrid>
                  <w:tr>
                    <w:trPr>
                      <w:trHeight w:val="2549" w:hRule="atLeast"/>
                    </w:trPr>
                    <w:tc>
                      <w:tcPr>
                        <w:tcW w:w="720" w:type="dxa"/>
                        <w:shd w:val="clear" w:color="auto" w:fill="84AF35"/>
                      </w:tcPr>
                      <w:p>
                        <w:pPr>
                          <w:pStyle w:val="TableParagraph"/>
                          <w:spacing w:before="110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479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107"/>
                          <w:ind w:left="28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Open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Shortest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Path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First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003" w:val="left" w:leader="none"/>
                            <w:tab w:pos="1004" w:val="left" w:leader="none"/>
                          </w:tabs>
                          <w:spacing w:line="240" w:lineRule="auto" w:before="0" w:after="0"/>
                          <w:ind w:left="1003" w:right="0" w:hanging="3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Overview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of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OSPF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003" w:val="left" w:leader="none"/>
                            <w:tab w:pos="1004" w:val="left" w:leader="none"/>
                          </w:tabs>
                          <w:spacing w:line="240" w:lineRule="auto" w:before="2" w:after="0"/>
                          <w:ind w:left="1003" w:right="174" w:hanging="36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Adjacency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Formation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and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the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Designated</w:t>
                        </w:r>
                        <w:r>
                          <w:rPr>
                            <w:color w:val="404040"/>
                            <w:spacing w:val="-47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Router Election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003" w:val="left" w:leader="none"/>
                            <w:tab w:pos="1004" w:val="left" w:leader="none"/>
                          </w:tabs>
                          <w:spacing w:line="205" w:lineRule="exact" w:before="2" w:after="0"/>
                          <w:ind w:left="1003" w:right="0" w:hanging="3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OSPF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Scalability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003" w:val="left" w:leader="none"/>
                            <w:tab w:pos="1004" w:val="left" w:leader="none"/>
                          </w:tabs>
                          <w:spacing w:line="205" w:lineRule="exact" w:before="0" w:after="0"/>
                          <w:ind w:left="1003" w:right="0" w:hanging="3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Configuring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and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Monitoring</w:t>
                        </w:r>
                        <w:r>
                          <w:rPr>
                            <w:color w:val="40404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OSPF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003" w:val="left" w:leader="none"/>
                            <w:tab w:pos="1004" w:val="left" w:leader="none"/>
                          </w:tabs>
                          <w:spacing w:line="207" w:lineRule="exact" w:before="0" w:after="0"/>
                          <w:ind w:left="1003" w:right="0" w:hanging="3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Basic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OSPF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Troubleshooting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434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LAB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3: Open Shortest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Path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First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before="162" w:after="128"/>
        <w:ind w:left="34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04040"/>
          <w:sz w:val="20"/>
        </w:rPr>
        <w:t>Day</w:t>
      </w:r>
      <w:r>
        <w:rPr>
          <w:rFonts w:ascii="Arial"/>
          <w:b/>
          <w:color w:val="404040"/>
          <w:spacing w:val="-2"/>
          <w:sz w:val="20"/>
        </w:rPr>
        <w:t> </w:t>
      </w:r>
      <w:r>
        <w:rPr>
          <w:rFonts w:ascii="Arial"/>
          <w:b/>
          <w:color w:val="404040"/>
          <w:sz w:val="20"/>
        </w:rPr>
        <w:t>2</w:t>
      </w:r>
    </w:p>
    <w:p>
      <w:pPr>
        <w:tabs>
          <w:tab w:pos="5535" w:val="left" w:leader="none"/>
        </w:tabs>
        <w:spacing w:line="240" w:lineRule="auto" w:after="52"/>
        <w:ind w:left="357" w:right="0" w:firstLine="0"/>
        <w:rPr>
          <w:rFonts w:ascii="Arial"/>
          <w:sz w:val="20"/>
        </w:rPr>
      </w:pPr>
      <w:r>
        <w:rPr>
          <w:rFonts w:ascii="Arial"/>
          <w:position w:val="18"/>
          <w:sz w:val="20"/>
        </w:rPr>
        <w:pict>
          <v:shape style="width:247.3pt;height:10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4"/>
                    <w:gridCol w:w="4201"/>
                  </w:tblGrid>
                  <w:tr>
                    <w:trPr>
                      <w:trHeight w:val="2059" w:hRule="atLeast"/>
                    </w:trPr>
                    <w:tc>
                      <w:tcPr>
                        <w:tcW w:w="744" w:type="dxa"/>
                        <w:shd w:val="clear" w:color="auto" w:fill="84AF35"/>
                      </w:tcPr>
                      <w:p>
                        <w:pPr>
                          <w:pStyle w:val="TableParagraph"/>
                          <w:spacing w:before="107"/>
                          <w:ind w:right="1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201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104"/>
                          <w:ind w:left="28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Border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Gateway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Protocol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833" w:val="left" w:leader="none"/>
                            <w:tab w:pos="834" w:val="left" w:leader="none"/>
                          </w:tabs>
                          <w:spacing w:line="240" w:lineRule="auto" w:before="0" w:after="0"/>
                          <w:ind w:left="833" w:right="0" w:hanging="3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Overview</w:t>
                        </w:r>
                        <w:r>
                          <w:rPr>
                            <w:color w:val="40404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of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BGP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833" w:val="left" w:leader="none"/>
                            <w:tab w:pos="834" w:val="left" w:leader="none"/>
                          </w:tabs>
                          <w:spacing w:line="194" w:lineRule="exact" w:before="1" w:after="0"/>
                          <w:ind w:left="833" w:right="0" w:hanging="3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BGP</w:t>
                        </w:r>
                        <w:r>
                          <w:rPr>
                            <w:color w:val="40404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Attributes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833" w:val="left" w:leader="none"/>
                            <w:tab w:pos="834" w:val="left" w:leader="none"/>
                          </w:tabs>
                          <w:spacing w:line="193" w:lineRule="exact" w:before="0" w:after="0"/>
                          <w:ind w:left="833" w:right="0" w:hanging="3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IBGP</w:t>
                        </w:r>
                        <w:r>
                          <w:rPr>
                            <w:color w:val="40404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Versus</w:t>
                        </w:r>
                        <w:r>
                          <w:rPr>
                            <w:color w:val="40404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EBGP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833" w:val="left" w:leader="none"/>
                            <w:tab w:pos="834" w:val="left" w:leader="none"/>
                          </w:tabs>
                          <w:spacing w:line="195" w:lineRule="exact" w:before="0" w:after="0"/>
                          <w:ind w:left="833" w:right="0" w:hanging="3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Configuring</w:t>
                        </w:r>
                        <w:r>
                          <w:rPr>
                            <w:color w:val="40404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and</w:t>
                        </w:r>
                        <w:r>
                          <w:rPr>
                            <w:color w:val="40404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Monitoring</w:t>
                        </w:r>
                        <w:r>
                          <w:rPr>
                            <w:color w:val="40404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BGP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83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LAB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4: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Border Gateway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Protocol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position w:val="18"/>
          <w:sz w:val="20"/>
        </w:rPr>
      </w:r>
      <w:r>
        <w:rPr>
          <w:rFonts w:ascii="Arial"/>
          <w:position w:val="18"/>
          <w:sz w:val="20"/>
        </w:rPr>
        <w:tab/>
      </w:r>
      <w:r>
        <w:rPr>
          <w:rFonts w:ascii="Arial"/>
          <w:sz w:val="20"/>
        </w:rPr>
        <w:pict>
          <v:shape style="width:264.8pt;height:112.2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7"/>
                    <w:gridCol w:w="4559"/>
                  </w:tblGrid>
                  <w:tr>
                    <w:trPr>
                      <w:trHeight w:val="2244" w:hRule="atLeast"/>
                    </w:trPr>
                    <w:tc>
                      <w:tcPr>
                        <w:tcW w:w="737" w:type="dxa"/>
                        <w:shd w:val="clear" w:color="auto" w:fill="84AF35"/>
                      </w:tcPr>
                      <w:p>
                        <w:pPr>
                          <w:pStyle w:val="TableParagraph"/>
                          <w:spacing w:before="107"/>
                          <w:ind w:right="3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7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559" w:type="dxa"/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107"/>
                          <w:ind w:left="28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High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Availability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32" w:val="left" w:leader="none"/>
                            <w:tab w:pos="833" w:val="left" w:leader="none"/>
                          </w:tabs>
                          <w:spacing w:line="195" w:lineRule="exact" w:before="0" w:after="0"/>
                          <w:ind w:left="832" w:right="0" w:hanging="3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Overview</w:t>
                        </w:r>
                        <w:r>
                          <w:rPr>
                            <w:color w:val="40404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of</w:t>
                        </w:r>
                        <w:r>
                          <w:rPr>
                            <w:color w:val="40404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High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Availability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Networks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32" w:val="left" w:leader="none"/>
                            <w:tab w:pos="833" w:val="left" w:leader="none"/>
                          </w:tabs>
                          <w:spacing w:line="194" w:lineRule="exact" w:before="0" w:after="0"/>
                          <w:ind w:left="832" w:right="0" w:hanging="3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Graceful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Restart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32" w:val="left" w:leader="none"/>
                            <w:tab w:pos="833" w:val="left" w:leader="none"/>
                          </w:tabs>
                          <w:spacing w:line="193" w:lineRule="exact" w:before="0" w:after="0"/>
                          <w:ind w:left="832" w:right="0" w:hanging="3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Graceful</w:t>
                        </w:r>
                        <w:r>
                          <w:rPr>
                            <w:color w:val="40404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RE</w:t>
                        </w:r>
                        <w:r>
                          <w:rPr>
                            <w:color w:val="404040"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Switchover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32" w:val="left" w:leader="none"/>
                            <w:tab w:pos="833" w:val="left" w:leader="none"/>
                          </w:tabs>
                          <w:spacing w:line="193" w:lineRule="exact" w:before="0" w:after="0"/>
                          <w:ind w:left="832" w:right="0" w:hanging="3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Nonstop</w:t>
                        </w:r>
                        <w:r>
                          <w:rPr>
                            <w:color w:val="404040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Active</w:t>
                        </w:r>
                        <w:r>
                          <w:rPr>
                            <w:color w:val="40404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Routing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32" w:val="left" w:leader="none"/>
                            <w:tab w:pos="833" w:val="left" w:leader="none"/>
                          </w:tabs>
                          <w:spacing w:line="195" w:lineRule="exact" w:before="0" w:after="0"/>
                          <w:ind w:left="832" w:right="0" w:hanging="3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BFD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832" w:val="left" w:leader="none"/>
                            <w:tab w:pos="833" w:val="left" w:leader="none"/>
                          </w:tabs>
                          <w:spacing w:line="240" w:lineRule="auto" w:before="6" w:after="0"/>
                          <w:ind w:left="832" w:right="0" w:hanging="3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VRRP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8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LAB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6: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High</w:t>
                        </w:r>
                        <w:r>
                          <w:rPr>
                            <w:rFonts w:ascii="Arial"/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404040"/>
                            <w:sz w:val="18"/>
                          </w:rPr>
                          <w:t>Availability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"/>
          <w:sz w:val="20"/>
        </w:rPr>
      </w:r>
    </w:p>
    <w:tbl>
      <w:tblPr>
        <w:tblW w:w="0" w:type="auto"/>
        <w:jc w:val="left"/>
        <w:tblInd w:w="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4105"/>
      </w:tblGrid>
      <w:tr>
        <w:trPr>
          <w:trHeight w:val="1864" w:hRule="atLeast"/>
        </w:trPr>
        <w:tc>
          <w:tcPr>
            <w:tcW w:w="744" w:type="dxa"/>
            <w:shd w:val="clear" w:color="auto" w:fill="84AF35"/>
          </w:tcPr>
          <w:p>
            <w:pPr>
              <w:pStyle w:val="TableParagraph"/>
              <w:spacing w:before="110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7"/>
                <w:sz w:val="20"/>
              </w:rPr>
              <w:t>6</w:t>
            </w:r>
          </w:p>
        </w:tc>
        <w:tc>
          <w:tcPr>
            <w:tcW w:w="4105" w:type="dxa"/>
            <w:shd w:val="clear" w:color="auto" w:fill="F0F0F0"/>
          </w:tcPr>
          <w:p>
            <w:pPr>
              <w:pStyle w:val="TableParagraph"/>
              <w:spacing w:before="107"/>
              <w:ind w:left="2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04040"/>
                <w:sz w:val="18"/>
              </w:rPr>
              <w:t>IP</w:t>
            </w:r>
            <w:r>
              <w:rPr>
                <w:rFonts w:ascii="Arial"/>
                <w:b/>
                <w:color w:val="404040"/>
                <w:spacing w:val="-1"/>
                <w:sz w:val="18"/>
              </w:rPr>
              <w:t> </w:t>
            </w:r>
            <w:r>
              <w:rPr>
                <w:rFonts w:ascii="Arial"/>
                <w:b/>
                <w:color w:val="404040"/>
                <w:sz w:val="18"/>
              </w:rPr>
              <w:t>Tunneling</w:t>
            </w:r>
          </w:p>
          <w:p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3" w:val="left" w:leader="none"/>
                <w:tab w:pos="834" w:val="left" w:leader="none"/>
              </w:tabs>
              <w:spacing w:line="195" w:lineRule="exact" w:before="1" w:after="0"/>
              <w:ind w:left="833" w:right="0" w:hanging="3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Overview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of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IP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Tunneling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3" w:val="left" w:leader="none"/>
                <w:tab w:pos="834" w:val="left" w:leader="none"/>
              </w:tabs>
              <w:spacing w:line="195" w:lineRule="exact" w:before="0" w:after="0"/>
              <w:ind w:left="833" w:right="0" w:hanging="3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GRE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and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IP-IP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Tunnels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833" w:val="left" w:leader="none"/>
                <w:tab w:pos="834" w:val="left" w:leader="none"/>
              </w:tabs>
              <w:spacing w:line="240" w:lineRule="auto" w:before="5" w:after="0"/>
              <w:ind w:left="833" w:right="0" w:hanging="3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Implementing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GRE and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IP-IP</w:t>
            </w:r>
            <w:r>
              <w:rPr>
                <w:color w:val="404040"/>
                <w:spacing w:val="-9"/>
                <w:sz w:val="16"/>
              </w:rPr>
              <w:t> </w:t>
            </w:r>
            <w:r>
              <w:rPr>
                <w:color w:val="404040"/>
                <w:sz w:val="16"/>
              </w:rPr>
              <w:t>Tunnels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8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404040"/>
                <w:sz w:val="18"/>
              </w:rPr>
              <w:t>LAB</w:t>
            </w:r>
            <w:r>
              <w:rPr>
                <w:rFonts w:ascii="Arial"/>
                <w:b/>
                <w:color w:val="404040"/>
                <w:spacing w:val="-1"/>
                <w:sz w:val="18"/>
              </w:rPr>
              <w:t> </w:t>
            </w:r>
            <w:r>
              <w:rPr>
                <w:rFonts w:ascii="Arial"/>
                <w:b/>
                <w:color w:val="404040"/>
                <w:sz w:val="18"/>
              </w:rPr>
              <w:t>5: IP</w:t>
            </w:r>
            <w:r>
              <w:rPr>
                <w:rFonts w:ascii="Arial"/>
                <w:b/>
                <w:color w:val="404040"/>
                <w:spacing w:val="-1"/>
                <w:sz w:val="18"/>
              </w:rPr>
              <w:t> </w:t>
            </w:r>
            <w:r>
              <w:rPr>
                <w:rFonts w:ascii="Arial"/>
                <w:b/>
                <w:color w:val="404040"/>
                <w:sz w:val="18"/>
              </w:rPr>
              <w:t>Tunneling</w:t>
            </w:r>
          </w:p>
        </w:tc>
      </w:tr>
    </w:tbl>
    <w:p>
      <w:pPr>
        <w:spacing w:after="0"/>
        <w:rPr>
          <w:rFonts w:ascii="Arial"/>
          <w:sz w:val="18"/>
        </w:rPr>
        <w:sectPr>
          <w:headerReference w:type="default" r:id="rId9"/>
          <w:footerReference w:type="default" r:id="rId10"/>
          <w:pgSz w:w="11920" w:h="16850"/>
          <w:pgMar w:header="32" w:footer="967" w:top="2320" w:bottom="1160" w:left="480" w:right="320"/>
        </w:sectPr>
      </w:pPr>
    </w:p>
    <w:p>
      <w:pPr>
        <w:pStyle w:val="BodyText"/>
        <w:rPr>
          <w:sz w:val="20"/>
          <w:u w:val="none"/>
        </w:rPr>
      </w:pPr>
      <w:r>
        <w:rPr/>
        <w:pict>
          <v:group style="position:absolute;margin-left:41.549999pt;margin-top:264.499969pt;width:196.55pt;height:94.1pt;mso-position-horizontal-relative:page;mso-position-vertical-relative:page;z-index:15729664" coordorigin="831,5290" coordsize="3931,1882">
            <v:rect style="position:absolute;left:831;top:5290;width:590;height:1882" filled="true" fillcolor="#84af35" stroked="false">
              <v:fill type="solid"/>
            </v:rect>
            <v:shape style="position:absolute;left:1421;top:5290;width:3341;height:1882" type="#_x0000_t202" filled="true" fillcolor="#f0f0f0" stroked="false">
              <v:textbox inset="0,0,0,0">
                <w:txbxContent>
                  <w:p>
                    <w:pPr>
                      <w:spacing w:before="107"/>
                      <w:ind w:left="283" w:right="208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Appendix C: Routing Information</w:t>
                    </w:r>
                    <w:r>
                      <w:rPr>
                        <w:rFonts w:ascii="Arial"/>
                        <w:b/>
                        <w:color w:val="404040"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Protocol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003" w:val="left" w:leader="none"/>
                        <w:tab w:pos="1004" w:val="left" w:leader="none"/>
                      </w:tabs>
                      <w:spacing w:before="0"/>
                      <w:ind w:left="1003" w:right="0" w:hanging="363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Introduction</w:t>
                    </w:r>
                    <w:r>
                      <w:rPr>
                        <w:rFonts w:ascii="Arial"/>
                        <w:b/>
                        <w:color w:val="40404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to</w:t>
                    </w:r>
                    <w:r>
                      <w:rPr>
                        <w:rFonts w:ascii="Arial"/>
                        <w:b/>
                        <w:color w:val="40404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RIP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003" w:val="left" w:leader="none"/>
                        <w:tab w:pos="1004" w:val="left" w:leader="none"/>
                      </w:tabs>
                      <w:spacing w:before="2"/>
                      <w:ind w:left="1003" w:right="805" w:hanging="36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RIP Configuration</w:t>
                    </w:r>
                    <w:r>
                      <w:rPr>
                        <w:rFonts w:ascii="Arial"/>
                        <w:b/>
                        <w:color w:val="404040"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Examples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003" w:val="left" w:leader="none"/>
                        <w:tab w:pos="1004" w:val="left" w:leader="none"/>
                      </w:tabs>
                      <w:spacing w:before="1"/>
                      <w:ind w:left="1003" w:right="575" w:hanging="36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Monitoring and</w:t>
                    </w:r>
                    <w:r>
                      <w:rPr>
                        <w:rFonts w:ascii="Arial"/>
                        <w:b/>
                        <w:color w:val="404040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pacing w:val="-1"/>
                        <w:sz w:val="18"/>
                      </w:rPr>
                      <w:t>Troubleshooting</w:t>
                    </w:r>
                    <w:r>
                      <w:rPr>
                        <w:rFonts w:ascii="Arial"/>
                        <w:b/>
                        <w:color w:val="404040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RIP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15"/>
          <w:u w:val="none"/>
        </w:rPr>
      </w:pPr>
    </w:p>
    <w:p>
      <w:pPr>
        <w:tabs>
          <w:tab w:pos="5528" w:val="left" w:leader="none"/>
        </w:tabs>
        <w:spacing w:line="240" w:lineRule="auto"/>
        <w:ind w:left="351" w:right="0" w:firstLine="0"/>
        <w:rPr>
          <w:rFonts w:ascii="Arial"/>
          <w:sz w:val="20"/>
        </w:rPr>
      </w:pPr>
      <w:r>
        <w:rPr>
          <w:rFonts w:ascii="Arial"/>
          <w:position w:val="41"/>
          <w:sz w:val="20"/>
        </w:rPr>
        <w:pict>
          <v:group style="width:196.55pt;height:95.2pt;mso-position-horizontal-relative:char;mso-position-vertical-relative:line" coordorigin="0,0" coordsize="3931,1904">
            <v:rect style="position:absolute;left:0;top:0;width:590;height:1903" filled="true" fillcolor="#84af35" stroked="false">
              <v:fill type="solid"/>
            </v:rect>
            <v:shape style="position:absolute;left:590;top:0;width:3341;height:1904" type="#_x0000_t202" filled="true" fillcolor="#f0f0f0" stroked="false">
              <v:textbox inset="0,0,0,0">
                <w:txbxContent>
                  <w:p>
                    <w:pPr>
                      <w:spacing w:before="106"/>
                      <w:ind w:left="283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Appendix A:</w:t>
                    </w:r>
                    <w:r>
                      <w:rPr>
                        <w:rFonts w:ascii="Arial"/>
                        <w:b/>
                        <w:color w:val="40404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IPv6</w:t>
                    </w:r>
                  </w:p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19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1003" w:val="left" w:leader="none"/>
                        <w:tab w:pos="1004" w:val="left" w:leader="none"/>
                      </w:tabs>
                      <w:spacing w:before="0"/>
                      <w:ind w:left="1003" w:right="0" w:hanging="363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Introduction</w:t>
                    </w:r>
                    <w:r>
                      <w:rPr>
                        <w:rFonts w:ascii="Arial"/>
                        <w:b/>
                        <w:color w:val="40404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to</w:t>
                    </w:r>
                    <w:r>
                      <w:rPr>
                        <w:rFonts w:ascii="Arial"/>
                        <w:b/>
                        <w:color w:val="40404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IPv6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1003" w:val="left" w:leader="none"/>
                        <w:tab w:pos="1004" w:val="left" w:leader="none"/>
                      </w:tabs>
                      <w:spacing w:before="2"/>
                      <w:ind w:left="1003" w:right="269" w:hanging="36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Routing Protocol</w:t>
                    </w:r>
                    <w:r>
                      <w:rPr>
                        <w:rFonts w:ascii="Arial"/>
                        <w:b/>
                        <w:color w:val="404040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pacing w:val="-1"/>
                        <w:sz w:val="18"/>
                      </w:rPr>
                      <w:t>Configuration</w:t>
                    </w:r>
                    <w:r>
                      <w:rPr>
                        <w:rFonts w:ascii="Arial"/>
                        <w:b/>
                        <w:color w:val="404040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Examples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1003" w:val="left" w:leader="none"/>
                        <w:tab w:pos="1004" w:val="left" w:leader="none"/>
                      </w:tabs>
                      <w:spacing w:before="1"/>
                      <w:ind w:left="1003" w:right="0" w:hanging="363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Tunneling</w:t>
                    </w:r>
                    <w:r>
                      <w:rPr>
                        <w:rFonts w:ascii="Arial"/>
                        <w:b/>
                        <w:color w:val="40404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IPv6</w:t>
                    </w:r>
                    <w:r>
                      <w:rPr>
                        <w:rFonts w:ascii="Arial"/>
                        <w:b/>
                        <w:color w:val="40404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over</w:t>
                    </w:r>
                    <w:r>
                      <w:rPr>
                        <w:rFonts w:ascii="Arial"/>
                        <w:b/>
                        <w:color w:val="404040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IPv4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b/>
                        <w:sz w:val="17"/>
                      </w:rPr>
                    </w:pPr>
                  </w:p>
                  <w:p>
                    <w:pPr>
                      <w:spacing w:before="1"/>
                      <w:ind w:left="465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LAB 7 (Optional):</w:t>
                    </w:r>
                    <w:r>
                      <w:rPr>
                        <w:rFonts w:ascii="Arial"/>
                        <w:b/>
                        <w:color w:val="40404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IPv6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rial"/>
          <w:position w:val="41"/>
          <w:sz w:val="20"/>
        </w:rPr>
      </w:r>
      <w:r>
        <w:rPr>
          <w:rFonts w:ascii="Arial"/>
          <w:position w:val="41"/>
          <w:sz w:val="20"/>
        </w:rPr>
        <w:tab/>
      </w:r>
      <w:r>
        <w:rPr>
          <w:rFonts w:ascii="Arial"/>
          <w:sz w:val="20"/>
        </w:rPr>
        <w:pict>
          <v:group style="width:242.4pt;height:115.95pt;mso-position-horizontal-relative:char;mso-position-vertical-relative:line" coordorigin="0,0" coordsize="4848,2319">
            <v:rect style="position:absolute;left:0;top:0;width:694;height:2318" filled="true" fillcolor="#84af35" stroked="false">
              <v:fill type="solid"/>
            </v:rect>
            <v:shape style="position:absolute;left:694;top:0;width:4154;height:2319" type="#_x0000_t202" filled="true" fillcolor="#f0f0f0" stroked="false">
              <v:textbox inset="0,0,0,0">
                <w:txbxContent>
                  <w:p>
                    <w:pPr>
                      <w:spacing w:before="106"/>
                      <w:ind w:left="283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Appendix B:</w:t>
                    </w:r>
                    <w:r>
                      <w:rPr>
                        <w:rFonts w:ascii="Arial"/>
                        <w:b/>
                        <w:color w:val="40404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IS-IS</w:t>
                    </w:r>
                  </w:p>
                  <w:p>
                    <w:pPr>
                      <w:spacing w:line="240" w:lineRule="auto" w:before="9"/>
                      <w:rPr>
                        <w:rFonts w:ascii="Arial"/>
                        <w:b/>
                        <w:sz w:val="19"/>
                      </w:rPr>
                    </w:pP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003" w:val="left" w:leader="none"/>
                        <w:tab w:pos="1004" w:val="left" w:leader="none"/>
                      </w:tabs>
                      <w:spacing w:line="207" w:lineRule="exact" w:before="0"/>
                      <w:ind w:left="1003" w:right="0" w:hanging="364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Overview</w:t>
                    </w:r>
                    <w:r>
                      <w:rPr>
                        <w:rFonts w:ascii="Arial"/>
                        <w:b/>
                        <w:color w:val="40404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of IS-IS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003" w:val="left" w:leader="none"/>
                        <w:tab w:pos="1004" w:val="left" w:leader="none"/>
                      </w:tabs>
                      <w:spacing w:line="207" w:lineRule="exact" w:before="0"/>
                      <w:ind w:left="1003" w:right="0" w:hanging="364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Overview</w:t>
                    </w:r>
                    <w:r>
                      <w:rPr>
                        <w:rFonts w:ascii="Arial"/>
                        <w:b/>
                        <w:color w:val="40404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of IS-IS</w:t>
                    </w:r>
                    <w:r>
                      <w:rPr>
                        <w:rFonts w:ascii="Arial"/>
                        <w:b/>
                        <w:color w:val="40404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PDUs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003" w:val="left" w:leader="none"/>
                        <w:tab w:pos="1004" w:val="left" w:leader="none"/>
                      </w:tabs>
                      <w:spacing w:before="2"/>
                      <w:ind w:left="1003" w:right="599" w:hanging="36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Adjacency</w:t>
                    </w:r>
                    <w:r>
                      <w:rPr>
                        <w:rFonts w:ascii="Arial"/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Formation</w:t>
                    </w:r>
                    <w:r>
                      <w:rPr>
                        <w:rFonts w:ascii="Arial"/>
                        <w:b/>
                        <w:color w:val="404040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and</w:t>
                    </w:r>
                    <w:r>
                      <w:rPr>
                        <w:rFonts w:ascii="Arial"/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DIS</w:t>
                    </w:r>
                    <w:r>
                      <w:rPr>
                        <w:rFonts w:ascii="Arial"/>
                        <w:b/>
                        <w:color w:val="404040"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Election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003" w:val="left" w:leader="none"/>
                        <w:tab w:pos="1004" w:val="left" w:leader="none"/>
                      </w:tabs>
                      <w:spacing w:line="206" w:lineRule="exact" w:before="0"/>
                      <w:ind w:left="1003" w:right="0" w:hanging="364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Configuring</w:t>
                    </w:r>
                    <w:r>
                      <w:rPr>
                        <w:rFonts w:ascii="Arial"/>
                        <w:b/>
                        <w:color w:val="40404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and</w:t>
                    </w:r>
                    <w:r>
                      <w:rPr>
                        <w:rFonts w:ascii="Arial"/>
                        <w:b/>
                        <w:color w:val="40404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Monitoring</w:t>
                    </w:r>
                    <w:r>
                      <w:rPr>
                        <w:rFonts w:ascii="Arial"/>
                        <w:b/>
                        <w:color w:val="404040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IS-IS</w:t>
                    </w:r>
                  </w:p>
                  <w:p>
                    <w:pPr>
                      <w:numPr>
                        <w:ilvl w:val="0"/>
                        <w:numId w:val="12"/>
                      </w:numPr>
                      <w:tabs>
                        <w:tab w:pos="1003" w:val="left" w:leader="none"/>
                        <w:tab w:pos="1004" w:val="left" w:leader="none"/>
                      </w:tabs>
                      <w:spacing w:line="207" w:lineRule="exact" w:before="0"/>
                      <w:ind w:left="1003" w:right="0" w:hanging="364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Basic</w:t>
                    </w:r>
                    <w:r>
                      <w:rPr>
                        <w:rFonts w:ascii="Arial"/>
                        <w:b/>
                        <w:color w:val="404040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IS-IS</w:t>
                    </w:r>
                    <w:r>
                      <w:rPr>
                        <w:rFonts w:ascii="Arial"/>
                        <w:b/>
                        <w:color w:val="404040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Troubleshooting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465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LAB</w:t>
                    </w:r>
                    <w:r>
                      <w:rPr>
                        <w:rFonts w:ascii="Arial"/>
                        <w:b/>
                        <w:color w:val="404040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8 (Optional):</w:t>
                    </w:r>
                    <w:r>
                      <w:rPr>
                        <w:rFonts w:ascii="Arial"/>
                        <w:b/>
                        <w:color w:val="404040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404040"/>
                        <w:sz w:val="18"/>
                      </w:rPr>
                      <w:t>IS-IS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0"/>
        <w:rPr>
          <w:sz w:val="22"/>
          <w:u w:val="none"/>
        </w:rPr>
      </w:pPr>
    </w:p>
    <w:p>
      <w:pPr>
        <w:pStyle w:val="Heading1"/>
        <w:tabs>
          <w:tab w:pos="7921" w:val="left" w:leader="none"/>
        </w:tabs>
        <w:spacing w:before="94"/>
        <w:ind w:left="720"/>
        <w:rPr>
          <w:rFonts w:ascii="Arial MT"/>
        </w:rPr>
      </w:pPr>
      <w:r>
        <w:rPr>
          <w:rFonts w:ascii="Arial MT"/>
          <w:color w:val="8FAC13"/>
        </w:rPr>
        <w:t>Website:</w:t>
        <w:tab/>
        <w:t>Email:</w:t>
      </w:r>
    </w:p>
    <w:p>
      <w:pPr>
        <w:pStyle w:val="BodyText"/>
        <w:tabs>
          <w:tab w:pos="7921" w:val="left" w:leader="none"/>
        </w:tabs>
        <w:spacing w:before="111"/>
        <w:ind w:left="720"/>
        <w:rPr>
          <w:u w:val="none"/>
        </w:rPr>
      </w:pPr>
      <w:hyperlink r:id="rId11">
        <w:r>
          <w:rPr>
            <w:color w:val="0D0D0D"/>
            <w:u w:val="single" w:color="0D0D0D"/>
          </w:rPr>
          <w:t>https://datacipher.com.au/</w:t>
        </w:r>
      </w:hyperlink>
      <w:r>
        <w:rPr>
          <w:color w:val="0D0D0D"/>
          <w:u w:val="none"/>
        </w:rPr>
        <w:tab/>
      </w:r>
      <w:hyperlink r:id="rId12">
        <w:r>
          <w:rPr>
            <w:color w:val="0D0D0D"/>
            <w:u w:val="single" w:color="0D0D0D"/>
          </w:rPr>
          <w:t>training@datacipher.com.au</w:t>
        </w:r>
      </w:hyperlink>
    </w:p>
    <w:p>
      <w:pPr>
        <w:pStyle w:val="BodyText"/>
        <w:tabs>
          <w:tab w:pos="7921" w:val="left" w:leader="none"/>
        </w:tabs>
        <w:spacing w:before="113"/>
        <w:ind w:left="720"/>
        <w:rPr>
          <w:u w:val="none"/>
        </w:rPr>
      </w:pPr>
      <w:hyperlink r:id="rId13">
        <w:r>
          <w:rPr>
            <w:color w:val="0D0D0D"/>
            <w:u w:val="single" w:color="0D0D0D"/>
          </w:rPr>
          <w:t>https://datacipher.com/</w:t>
        </w:r>
      </w:hyperlink>
      <w:r>
        <w:rPr>
          <w:color w:val="0D0D0D"/>
          <w:u w:val="none"/>
        </w:rPr>
        <w:tab/>
      </w:r>
      <w:hyperlink r:id="rId14">
        <w:r>
          <w:rPr>
            <w:color w:val="0D0D0D"/>
            <w:u w:val="single" w:color="0D0D0D"/>
          </w:rPr>
          <w:t>training@datacipher.net</w:t>
        </w:r>
      </w:hyperlink>
    </w:p>
    <w:sectPr>
      <w:pgSz w:w="11920" w:h="16850"/>
      <w:pgMar w:header="32" w:footer="967" w:top="2320" w:bottom="1160" w:left="4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group style="position:absolute;margin-left:44.599998pt;margin-top:779.674988pt;width:521.5500pt;height:17.350pt;mso-position-horizontal-relative:page;mso-position-vertical-relative:page;z-index:-15944192" coordorigin="892,15593" coordsize="10431,347">
          <v:rect style="position:absolute;left:10941;top:15601;width:382;height:339" filled="true" fillcolor="#8fac13" stroked="false">
            <v:fill type="solid"/>
          </v:rect>
          <v:line style="position:absolute" from="892,15601" to="11323,15601" stroked="true" strokeweight=".75pt" strokecolor="#1f92c1">
            <v:stroke dashstyle="solid"/>
          </v:line>
          <w10:wrap type="none"/>
        </v:group>
      </w:pict>
    </w:r>
    <w:r>
      <w:rPr/>
      <w:pict>
        <v:shape style="position:absolute;margin-left:550.080017pt;margin-top:778.994568pt;width:12.35pt;height:15.35pt;mso-position-horizontal-relative:page;mso-position-vertical-relative:page;z-index:-15943680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Tahom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FFFFFF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group style="position:absolute;margin-left:44.599998pt;margin-top:779.674988pt;width:521.5500pt;height:17.350pt;mso-position-horizontal-relative:page;mso-position-vertical-relative:page;z-index:-15942144" coordorigin="892,15593" coordsize="10431,347">
          <v:rect style="position:absolute;left:10941;top:15601;width:382;height:339" filled="true" fillcolor="#8fac13" stroked="false">
            <v:fill type="solid"/>
          </v:rect>
          <v:line style="position:absolute" from="892,15601" to="11323,15601" stroked="true" strokeweight=".75pt" strokecolor="#1f92c1">
            <v:stroke dashstyle="solid"/>
          </v:line>
          <w10:wrap type="none"/>
        </v:group>
      </w:pict>
    </w:r>
    <w:r>
      <w:rPr/>
      <w:pict>
        <v:shape style="position:absolute;margin-left:550.080017pt;margin-top:778.994568pt;width:12.35pt;height:15.35pt;mso-position-horizontal-relative:page;mso-position-vertical-relative:page;z-index:-15941632" type="#_x0000_t202" filled="false" stroked="false">
          <v:textbox inset="0,0,0,0">
            <w:txbxContent>
              <w:p>
                <w:pPr>
                  <w:spacing w:before="21"/>
                  <w:ind w:left="60" w:right="0" w:firstLine="0"/>
                  <w:jc w:val="left"/>
                  <w:rPr>
                    <w:rFonts w:ascii="Tahom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Tahoma"/>
                    <w:color w:val="FFFFFF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group style="position:absolute;margin-left:0pt;margin-top:1.599978pt;width:595.35pt;height:114.8pt;mso-position-horizontal-relative:page;mso-position-vertical-relative:page;z-index:-15945216" coordorigin="0,32" coordsize="11907,2296">
          <v:shape style="position:absolute;left:0;top:32;width:11907;height:2296" type="#_x0000_t75" stroked="false">
            <v:imagedata r:id="rId1" o:title=""/>
          </v:shape>
          <v:shape style="position:absolute;left:9961;top:50;width:1917;height:1264" type="#_x0000_t75" stroked="false">
            <v:imagedata r:id="rId2" o:title=""/>
          </v:shape>
          <v:shape style="position:absolute;left:310;top:360;width:3200;height:777" type="#_x0000_t75" stroked="false">
            <v:imagedata r:id="rId3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7.139999pt;margin-top:75.365059pt;width:285pt;height:22.15pt;mso-position-horizontal-relative:page;mso-position-vertical-relative:page;z-index:-15944704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"/>
                    <w:b/>
                    <w:sz w:val="36"/>
                  </w:rPr>
                </w:pPr>
                <w:r>
                  <w:rPr>
                    <w:rFonts w:ascii="Arial"/>
                    <w:b/>
                    <w:color w:val="F0F0F0"/>
                    <w:sz w:val="36"/>
                  </w:rPr>
                  <w:t>Junos Intermediate</w:t>
                </w:r>
                <w:r>
                  <w:rPr>
                    <w:rFonts w:ascii="Arial"/>
                    <w:b/>
                    <w:color w:val="F0F0F0"/>
                    <w:spacing w:val="-2"/>
                    <w:sz w:val="36"/>
                  </w:rPr>
                  <w:t> </w:t>
                </w:r>
                <w:r>
                  <w:rPr>
                    <w:rFonts w:ascii="Arial"/>
                    <w:b/>
                    <w:color w:val="F0F0F0"/>
                    <w:sz w:val="36"/>
                  </w:rPr>
                  <w:t>Routing (JIR)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group style="position:absolute;margin-left:0pt;margin-top:1.599978pt;width:595.35pt;height:114.8pt;mso-position-horizontal-relative:page;mso-position-vertical-relative:page;z-index:-15943168" coordorigin="0,32" coordsize="11907,2296">
          <v:shape style="position:absolute;left:0;top:32;width:11907;height:2296" type="#_x0000_t75" stroked="false">
            <v:imagedata r:id="rId1" o:title=""/>
          </v:shape>
          <v:shape style="position:absolute;left:9961;top:50;width:1917;height:1264" type="#_x0000_t75" stroked="false">
            <v:imagedata r:id="rId2" o:title=""/>
          </v:shape>
          <v:shape style="position:absolute;left:480;top:300;width:3150;height:765" type="#_x0000_t75" stroked="false">
            <v:imagedata r:id="rId3" o:title=""/>
          </v:shape>
          <w10:wrap type="none"/>
        </v:group>
      </w:pict>
    </w:r>
    <w:r>
      <w:rPr/>
      <w:pict>
        <v:shape style="position:absolute;margin-left:231.490005pt;margin-top:81.469940pt;width:207.7pt;height:17.7pt;mso-position-horizontal-relative:page;mso-position-vertical-relative:page;z-index:-159426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Junos</w:t>
                </w:r>
                <w:r>
                  <w:rPr>
                    <w:color w:val="FFFFFF"/>
                    <w:spacing w:val="-2"/>
                    <w:sz w:val="28"/>
                  </w:rPr>
                  <w:t> </w:t>
                </w:r>
                <w:r>
                  <w:rPr>
                    <w:color w:val="FFFFFF"/>
                    <w:sz w:val="28"/>
                  </w:rPr>
                  <w:t>Intermediate</w:t>
                </w:r>
                <w:r>
                  <w:rPr>
                    <w:color w:val="FFFFFF"/>
                    <w:spacing w:val="-1"/>
                    <w:sz w:val="28"/>
                  </w:rPr>
                  <w:t> </w:t>
                </w:r>
                <w:r>
                  <w:rPr>
                    <w:color w:val="FFFFFF"/>
                    <w:sz w:val="28"/>
                  </w:rPr>
                  <w:t>Routing</w:t>
                </w:r>
                <w:r>
                  <w:rPr>
                    <w:color w:val="FFFFFF"/>
                    <w:spacing w:val="-3"/>
                    <w:sz w:val="28"/>
                  </w:rPr>
                  <w:t> </w:t>
                </w:r>
                <w:r>
                  <w:rPr>
                    <w:color w:val="FFFFFF"/>
                    <w:sz w:val="28"/>
                  </w:rPr>
                  <w:t>(JIR)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"/>
      <w:lvlJc w:val="left"/>
      <w:pPr>
        <w:ind w:left="1003" w:hanging="363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4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8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3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7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04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3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003" w:hanging="363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15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6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61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7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92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07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23" w:hanging="36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003" w:hanging="363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4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68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3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7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04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3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2" w:hanging="36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833" w:hanging="363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6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4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9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25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52" w:hanging="36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32" w:hanging="363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1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55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7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99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71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43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5" w:hanging="36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833" w:hanging="363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8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4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56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9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003" w:hanging="363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7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5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3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1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9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87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5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83" w:hanging="36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588" w:hanging="360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9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646" w:hanging="363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8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7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86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35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84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33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8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31" w:hanging="36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770" w:hanging="361"/>
      </w:pPr>
      <w:rPr>
        <w:rFonts w:hint="default" w:ascii="Symbol" w:hAnsi="Symbol" w:eastAsia="Symbol" w:cs="Symbol"/>
        <w:color w:val="80808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8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70" w:hanging="361"/>
      </w:pPr>
      <w:rPr>
        <w:rFonts w:hint="default" w:ascii="Symbol" w:hAnsi="Symbol" w:eastAsia="Symbol" w:cs="Symbol"/>
        <w:color w:val="80808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8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9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15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32" w:hanging="358"/>
      </w:pPr>
      <w:rPr>
        <w:rFonts w:hint="default" w:ascii="Symbol" w:hAnsi="Symbol" w:eastAsia="Symbol" w:cs="Symbol"/>
        <w:color w:val="80808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9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9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8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7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77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66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56" w:hanging="358"/>
      </w:pPr>
      <w:rPr>
        <w:rFonts w:hint="default"/>
        <w:lang w:val="en-US" w:eastAsia="en-US" w:bidi="ar-SA"/>
      </w:rPr>
    </w:lvl>
  </w:abstractNum>
  <w:num w:numId="10">
    <w:abstractNumId w:val="9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9"/>
      <w:szCs w:val="19"/>
      <w:u w:val="single" w:color="00000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1"/>
      <w:ind w:left="60"/>
      <w:outlineLvl w:val="1"/>
    </w:pPr>
    <w:rPr>
      <w:rFonts w:ascii="Tahoma" w:hAnsi="Tahoma" w:eastAsia="Tahoma" w:cs="Tahom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juniper.net/us/en/training/certification/resources/jncis-enterprise/" TargetMode="External"/><Relationship Id="rId8" Type="http://schemas.openxmlformats.org/officeDocument/2006/relationships/hyperlink" Target="https://www.juniper.net/us/en/training/certification/resources/jncis-sp/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yperlink" Target="https://datacipher.com.au/" TargetMode="External"/><Relationship Id="rId12" Type="http://schemas.openxmlformats.org/officeDocument/2006/relationships/hyperlink" Target="mailto:training@datacipher.com.au" TargetMode="External"/><Relationship Id="rId13" Type="http://schemas.openxmlformats.org/officeDocument/2006/relationships/hyperlink" Target="https://datacipher.com/" TargetMode="External"/><Relationship Id="rId14" Type="http://schemas.openxmlformats.org/officeDocument/2006/relationships/hyperlink" Target="mailto:training@datacipher.net" TargetMode="External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Jaiganesh T</dc:creator>
  <dcterms:created xsi:type="dcterms:W3CDTF">2023-11-20T11:48:43Z</dcterms:created>
  <dcterms:modified xsi:type="dcterms:W3CDTF">2023-11-20T11:48:43Z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</Properties>
</file>